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B" w:rsidRPr="006C2E98" w:rsidRDefault="006D6CE6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C2E98">
        <w:rPr>
          <w:rFonts w:ascii="Times New Roman" w:hAnsi="Times New Roman" w:cs="Times New Roman"/>
          <w:color w:val="auto"/>
        </w:rPr>
        <w:t>Пояснительная записка к о</w:t>
      </w:r>
      <w:r w:rsidR="00084CAB" w:rsidRPr="006C2E98">
        <w:rPr>
          <w:rFonts w:ascii="Times New Roman" w:hAnsi="Times New Roman" w:cs="Times New Roman"/>
          <w:color w:val="auto"/>
        </w:rPr>
        <w:t>тчет</w:t>
      </w:r>
      <w:r w:rsidRPr="006C2E98">
        <w:rPr>
          <w:rFonts w:ascii="Times New Roman" w:hAnsi="Times New Roman" w:cs="Times New Roman"/>
          <w:color w:val="auto"/>
        </w:rPr>
        <w:t>у</w:t>
      </w:r>
      <w:r w:rsidR="00084CAB" w:rsidRPr="006C2E98">
        <w:rPr>
          <w:rFonts w:ascii="Times New Roman" w:hAnsi="Times New Roman" w:cs="Times New Roman"/>
          <w:color w:val="auto"/>
        </w:rPr>
        <w:t xml:space="preserve"> </w:t>
      </w:r>
    </w:p>
    <w:p w:rsidR="00CA1C8E" w:rsidRPr="006C2E98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C2E98">
        <w:rPr>
          <w:rFonts w:ascii="Times New Roman" w:hAnsi="Times New Roman" w:cs="Times New Roman"/>
          <w:color w:val="auto"/>
        </w:rPr>
        <w:t xml:space="preserve">о </w:t>
      </w:r>
      <w:r w:rsidR="00FA6D1A" w:rsidRPr="006C2E98">
        <w:rPr>
          <w:rFonts w:ascii="Times New Roman" w:hAnsi="Times New Roman" w:cs="Times New Roman"/>
          <w:color w:val="auto"/>
        </w:rPr>
        <w:t xml:space="preserve">ходе </w:t>
      </w:r>
      <w:r w:rsidRPr="006C2E98">
        <w:rPr>
          <w:rFonts w:ascii="Times New Roman" w:hAnsi="Times New Roman" w:cs="Times New Roman"/>
          <w:color w:val="auto"/>
        </w:rPr>
        <w:t>реализации д</w:t>
      </w:r>
      <w:r w:rsidR="00182669" w:rsidRPr="006C2E98">
        <w:rPr>
          <w:rFonts w:ascii="Times New Roman" w:hAnsi="Times New Roman" w:cs="Times New Roman"/>
          <w:color w:val="auto"/>
        </w:rPr>
        <w:t>олгосрочн</w:t>
      </w:r>
      <w:r w:rsidRPr="006C2E98">
        <w:rPr>
          <w:rFonts w:ascii="Times New Roman" w:hAnsi="Times New Roman" w:cs="Times New Roman"/>
          <w:color w:val="auto"/>
        </w:rPr>
        <w:t>ой</w:t>
      </w:r>
      <w:r w:rsidR="00182669" w:rsidRPr="006C2E98">
        <w:rPr>
          <w:rFonts w:ascii="Times New Roman" w:hAnsi="Times New Roman" w:cs="Times New Roman"/>
          <w:color w:val="auto"/>
        </w:rPr>
        <w:t xml:space="preserve"> ц</w:t>
      </w:r>
      <w:r w:rsidR="00430053" w:rsidRPr="006C2E98">
        <w:rPr>
          <w:rFonts w:ascii="Times New Roman" w:hAnsi="Times New Roman" w:cs="Times New Roman"/>
          <w:color w:val="auto"/>
        </w:rPr>
        <w:t>елев</w:t>
      </w:r>
      <w:r w:rsidRPr="006C2E98">
        <w:rPr>
          <w:rFonts w:ascii="Times New Roman" w:hAnsi="Times New Roman" w:cs="Times New Roman"/>
          <w:color w:val="auto"/>
        </w:rPr>
        <w:t>ой</w:t>
      </w:r>
      <w:r w:rsidR="00430053" w:rsidRPr="006C2E98">
        <w:rPr>
          <w:rFonts w:ascii="Times New Roman" w:hAnsi="Times New Roman" w:cs="Times New Roman"/>
          <w:color w:val="auto"/>
        </w:rPr>
        <w:t xml:space="preserve"> программ</w:t>
      </w:r>
      <w:r w:rsidRPr="006C2E98">
        <w:rPr>
          <w:rFonts w:ascii="Times New Roman" w:hAnsi="Times New Roman" w:cs="Times New Roman"/>
          <w:color w:val="auto"/>
        </w:rPr>
        <w:t>ы</w:t>
      </w:r>
      <w:r w:rsidR="00B938B6" w:rsidRPr="006C2E98">
        <w:rPr>
          <w:rFonts w:ascii="Times New Roman" w:hAnsi="Times New Roman" w:cs="Times New Roman"/>
          <w:color w:val="auto"/>
        </w:rPr>
        <w:t xml:space="preserve"> города Югорска</w:t>
      </w:r>
      <w:r w:rsidRPr="006C2E98">
        <w:rPr>
          <w:rFonts w:ascii="Times New Roman" w:hAnsi="Times New Roman" w:cs="Times New Roman"/>
          <w:color w:val="auto"/>
        </w:rPr>
        <w:t xml:space="preserve"> </w:t>
      </w:r>
      <w:r w:rsidR="00182669" w:rsidRPr="006C2E98">
        <w:rPr>
          <w:rFonts w:ascii="Times New Roman" w:hAnsi="Times New Roman" w:cs="Times New Roman"/>
          <w:color w:val="auto"/>
        </w:rPr>
        <w:t>«</w:t>
      </w:r>
      <w:r w:rsidR="00430053" w:rsidRPr="006C2E98">
        <w:rPr>
          <w:rFonts w:ascii="Times New Roman" w:hAnsi="Times New Roman" w:cs="Times New Roman"/>
          <w:color w:val="auto"/>
        </w:rPr>
        <w:t xml:space="preserve">Повышение эффективности бюджетных расходов </w:t>
      </w:r>
      <w:r w:rsidR="00182669" w:rsidRPr="006C2E98">
        <w:rPr>
          <w:rFonts w:ascii="Times New Roman" w:hAnsi="Times New Roman" w:cs="Times New Roman"/>
          <w:color w:val="auto"/>
        </w:rPr>
        <w:t xml:space="preserve">города Югорска на </w:t>
      </w:r>
      <w:r w:rsidR="00A56D95" w:rsidRPr="006C2E98">
        <w:rPr>
          <w:rFonts w:ascii="Times New Roman" w:hAnsi="Times New Roman" w:cs="Times New Roman"/>
          <w:color w:val="auto"/>
        </w:rPr>
        <w:t>2011-</w:t>
      </w:r>
      <w:r w:rsidR="00182669" w:rsidRPr="006C2E98">
        <w:rPr>
          <w:rFonts w:ascii="Times New Roman" w:hAnsi="Times New Roman" w:cs="Times New Roman"/>
          <w:color w:val="auto"/>
        </w:rPr>
        <w:t>2013 год</w:t>
      </w:r>
      <w:r w:rsidR="00A56D95" w:rsidRPr="006C2E98">
        <w:rPr>
          <w:rFonts w:ascii="Times New Roman" w:hAnsi="Times New Roman" w:cs="Times New Roman"/>
          <w:color w:val="auto"/>
        </w:rPr>
        <w:t>ы</w:t>
      </w:r>
      <w:r w:rsidR="00182669" w:rsidRPr="006C2E98">
        <w:rPr>
          <w:rFonts w:ascii="Times New Roman" w:hAnsi="Times New Roman" w:cs="Times New Roman"/>
          <w:color w:val="auto"/>
        </w:rPr>
        <w:t>»</w:t>
      </w:r>
      <w:r w:rsidRPr="006C2E98">
        <w:rPr>
          <w:rFonts w:ascii="Times New Roman" w:hAnsi="Times New Roman" w:cs="Times New Roman"/>
          <w:color w:val="auto"/>
        </w:rPr>
        <w:t xml:space="preserve"> </w:t>
      </w:r>
    </w:p>
    <w:p w:rsidR="00BF6B56" w:rsidRPr="006C2E98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C2E98">
        <w:rPr>
          <w:rFonts w:ascii="Times New Roman" w:hAnsi="Times New Roman" w:cs="Times New Roman"/>
          <w:color w:val="auto"/>
        </w:rPr>
        <w:t xml:space="preserve">за </w:t>
      </w:r>
      <w:r w:rsidR="00CA1C8E" w:rsidRPr="006C2E98">
        <w:rPr>
          <w:rFonts w:ascii="Times New Roman" w:hAnsi="Times New Roman" w:cs="Times New Roman"/>
          <w:color w:val="auto"/>
        </w:rPr>
        <w:t>2012</w:t>
      </w:r>
      <w:r w:rsidRPr="006C2E98">
        <w:rPr>
          <w:rFonts w:ascii="Times New Roman" w:hAnsi="Times New Roman" w:cs="Times New Roman"/>
          <w:color w:val="auto"/>
        </w:rPr>
        <w:t xml:space="preserve"> год</w:t>
      </w:r>
    </w:p>
    <w:p w:rsidR="0047785D" w:rsidRPr="006C2E98" w:rsidRDefault="0047785D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</w:p>
    <w:p w:rsidR="00517689" w:rsidRPr="006C2E98" w:rsidRDefault="00517689" w:rsidP="00517689"/>
    <w:p w:rsidR="007375C5" w:rsidRPr="006C2E98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Долгосрочная целевая программа города Югорска «Повышение эффективности бюджетных расходов города Югорска на 2011-2013 годы» (далее – Программа) утверждена постановлением администрации города Югорска от 26.10.2011 № 2331. Муниципальным заказчиком - координатором Программы является Департамент финансов администрации города Югорска.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Цель Программы - повышение эффективности функционирования бюджетного сектора экономики, оптимизация деятельности администрации города Югорска при выполнении муниципальных функций и оказании муниципальных услуг, обеспечение финансовой устойчивости и сбалансированности бюджетной системы города Югорска в долгосрочной перспективе.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Задачами Программы являются: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1. Обеспечение долгосрочной сбалансированности и устойчивости бюджетной системы города Югорска.</w:t>
      </w:r>
    </w:p>
    <w:p w:rsidR="007375C5" w:rsidRPr="006C2E98" w:rsidRDefault="007375C5" w:rsidP="00C01BF7">
      <w:pPr>
        <w:pStyle w:val="aff2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2. Внедрение программно-целевых принципов организации деятельности администрации города Югорска.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3. Повышение эффективности распределения бюджетных средств. 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4. Повышение эффективности деятельности администрации города Югорска и оптимизация функций муниципального управления.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5. Развитие новых форм оказания и финансового обеспечения муниципальных услуг (реструктуризация бюджетного сектора).</w:t>
      </w:r>
    </w:p>
    <w:p w:rsidR="007375C5" w:rsidRPr="006C2E98" w:rsidRDefault="007375C5" w:rsidP="00C01BF7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6. Совершенствование муниципального финансового контроля и развитие внутреннего контроля.</w:t>
      </w:r>
    </w:p>
    <w:p w:rsidR="00BF6B56" w:rsidRDefault="007375C5" w:rsidP="00C01BF7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7. Развитие информационной системы управления муниципальными финансами.</w:t>
      </w:r>
    </w:p>
    <w:p w:rsidR="000C26D9" w:rsidRDefault="000C26D9" w:rsidP="00C01B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</w:t>
      </w:r>
      <w:r w:rsidR="00486A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приведен отчет о ходе реализации Программы и использования финансовых ресурсов за 2012 год.</w:t>
      </w:r>
    </w:p>
    <w:p w:rsidR="000C26D9" w:rsidRDefault="000C26D9" w:rsidP="00C01B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01BF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риложении </w:t>
      </w:r>
      <w:r w:rsidR="00486A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приведен отчет о достижении целевых показателей эффективности за 2012 год.</w:t>
      </w:r>
    </w:p>
    <w:p w:rsidR="00EB5660" w:rsidRPr="001B0382" w:rsidRDefault="00EB5660" w:rsidP="00EB5660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Реализация Программы в 201</w:t>
      </w:r>
      <w:r>
        <w:rPr>
          <w:rFonts w:ascii="Times New Roman" w:hAnsi="Times New Roman" w:cs="Times New Roman"/>
        </w:rPr>
        <w:t>2</w:t>
      </w:r>
      <w:r w:rsidRPr="001B0382">
        <w:rPr>
          <w:rFonts w:ascii="Times New Roman" w:hAnsi="Times New Roman" w:cs="Times New Roman"/>
        </w:rPr>
        <w:t xml:space="preserve"> году осуществлялась в рамках продолжающейся реформы бюджетного процесса в Российской Федерации и в соответствии со следующими документами и правовыми актами:</w:t>
      </w:r>
    </w:p>
    <w:p w:rsidR="00EB5660" w:rsidRPr="000D50E7" w:rsidRDefault="00EB5660" w:rsidP="00EB5660">
      <w:pPr>
        <w:ind w:firstLine="709"/>
        <w:jc w:val="both"/>
        <w:rPr>
          <w:rFonts w:ascii="Times New Roman" w:hAnsi="Times New Roman" w:cs="Times New Roman"/>
        </w:rPr>
      </w:pPr>
      <w:r w:rsidRPr="000D50E7">
        <w:rPr>
          <w:rFonts w:ascii="Times New Roman" w:hAnsi="Times New Roman" w:cs="Times New Roman"/>
        </w:rPr>
        <w:t>Бюджетное послание Президента Р</w:t>
      </w:r>
      <w:r w:rsidR="00FE01A5">
        <w:rPr>
          <w:rFonts w:ascii="Times New Roman" w:hAnsi="Times New Roman" w:cs="Times New Roman"/>
        </w:rPr>
        <w:t xml:space="preserve">оссийской </w:t>
      </w:r>
      <w:r w:rsidRPr="000D50E7">
        <w:rPr>
          <w:rFonts w:ascii="Times New Roman" w:hAnsi="Times New Roman" w:cs="Times New Roman"/>
        </w:rPr>
        <w:t>Ф</w:t>
      </w:r>
      <w:r w:rsidR="00FE01A5">
        <w:rPr>
          <w:rFonts w:ascii="Times New Roman" w:hAnsi="Times New Roman" w:cs="Times New Roman"/>
        </w:rPr>
        <w:t>едерации</w:t>
      </w:r>
      <w:r w:rsidRPr="000D50E7">
        <w:rPr>
          <w:rFonts w:ascii="Times New Roman" w:hAnsi="Times New Roman" w:cs="Times New Roman"/>
        </w:rPr>
        <w:t xml:space="preserve"> Федеральному Собранию Р</w:t>
      </w:r>
      <w:r w:rsidR="00FE01A5">
        <w:rPr>
          <w:rFonts w:ascii="Times New Roman" w:hAnsi="Times New Roman" w:cs="Times New Roman"/>
        </w:rPr>
        <w:t xml:space="preserve">оссийской </w:t>
      </w:r>
      <w:r w:rsidRPr="000D50E7">
        <w:rPr>
          <w:rFonts w:ascii="Times New Roman" w:hAnsi="Times New Roman" w:cs="Times New Roman"/>
        </w:rPr>
        <w:t>Ф</w:t>
      </w:r>
      <w:r w:rsidR="00FE01A5">
        <w:rPr>
          <w:rFonts w:ascii="Times New Roman" w:hAnsi="Times New Roman" w:cs="Times New Roman"/>
        </w:rPr>
        <w:t>едерации</w:t>
      </w:r>
      <w:r w:rsidRPr="000D50E7">
        <w:rPr>
          <w:rFonts w:ascii="Times New Roman" w:hAnsi="Times New Roman" w:cs="Times New Roman"/>
        </w:rPr>
        <w:t xml:space="preserve"> от 29</w:t>
      </w:r>
      <w:r w:rsidR="004E7C44">
        <w:rPr>
          <w:rFonts w:ascii="Times New Roman" w:hAnsi="Times New Roman" w:cs="Times New Roman"/>
        </w:rPr>
        <w:t>.06.</w:t>
      </w:r>
      <w:r w:rsidRPr="000D50E7">
        <w:rPr>
          <w:rFonts w:ascii="Times New Roman" w:hAnsi="Times New Roman" w:cs="Times New Roman"/>
        </w:rPr>
        <w:t>2011 «О бюджетной политике в 2012–2014 годах»;</w:t>
      </w:r>
    </w:p>
    <w:p w:rsidR="00E56608" w:rsidRPr="000D50E7" w:rsidRDefault="00E56608" w:rsidP="00E56608">
      <w:pPr>
        <w:ind w:firstLine="709"/>
        <w:jc w:val="both"/>
        <w:rPr>
          <w:rFonts w:ascii="Times New Roman" w:hAnsi="Times New Roman" w:cs="Times New Roman"/>
        </w:rPr>
      </w:pPr>
      <w:r w:rsidRPr="000D50E7">
        <w:rPr>
          <w:rFonts w:ascii="Times New Roman" w:hAnsi="Times New Roman" w:cs="Times New Roman"/>
        </w:rPr>
        <w:t>Бюджетное послание Президента Р</w:t>
      </w:r>
      <w:r w:rsidR="00FE01A5">
        <w:rPr>
          <w:rFonts w:ascii="Times New Roman" w:hAnsi="Times New Roman" w:cs="Times New Roman"/>
        </w:rPr>
        <w:t xml:space="preserve">оссийской </w:t>
      </w:r>
      <w:r w:rsidRPr="000D50E7">
        <w:rPr>
          <w:rFonts w:ascii="Times New Roman" w:hAnsi="Times New Roman" w:cs="Times New Roman"/>
        </w:rPr>
        <w:t>Ф</w:t>
      </w:r>
      <w:r w:rsidR="00FE01A5">
        <w:rPr>
          <w:rFonts w:ascii="Times New Roman" w:hAnsi="Times New Roman" w:cs="Times New Roman"/>
        </w:rPr>
        <w:t>едерации</w:t>
      </w:r>
      <w:r w:rsidRPr="000D50E7">
        <w:rPr>
          <w:rFonts w:ascii="Times New Roman" w:hAnsi="Times New Roman" w:cs="Times New Roman"/>
        </w:rPr>
        <w:t xml:space="preserve"> Федеральному Собранию Р</w:t>
      </w:r>
      <w:r w:rsidR="00FE01A5">
        <w:rPr>
          <w:rFonts w:ascii="Times New Roman" w:hAnsi="Times New Roman" w:cs="Times New Roman"/>
        </w:rPr>
        <w:t xml:space="preserve">оссийской </w:t>
      </w:r>
      <w:r w:rsidRPr="000D50E7">
        <w:rPr>
          <w:rFonts w:ascii="Times New Roman" w:hAnsi="Times New Roman" w:cs="Times New Roman"/>
        </w:rPr>
        <w:t>Ф</w:t>
      </w:r>
      <w:r w:rsidR="00FE01A5">
        <w:rPr>
          <w:rFonts w:ascii="Times New Roman" w:hAnsi="Times New Roman" w:cs="Times New Roman"/>
        </w:rPr>
        <w:t>едерации</w:t>
      </w:r>
      <w:r w:rsidRPr="000D50E7">
        <w:rPr>
          <w:rFonts w:ascii="Times New Roman" w:hAnsi="Times New Roman" w:cs="Times New Roman"/>
        </w:rPr>
        <w:t xml:space="preserve"> от 28</w:t>
      </w:r>
      <w:r w:rsidR="004E7C44">
        <w:rPr>
          <w:rFonts w:ascii="Times New Roman" w:hAnsi="Times New Roman" w:cs="Times New Roman"/>
        </w:rPr>
        <w:t>.06.</w:t>
      </w:r>
      <w:r w:rsidRPr="000D50E7">
        <w:rPr>
          <w:rFonts w:ascii="Times New Roman" w:hAnsi="Times New Roman" w:cs="Times New Roman"/>
        </w:rPr>
        <w:t>2012 «О бюджетной политике в 2013–2015 годах»;</w:t>
      </w:r>
    </w:p>
    <w:p w:rsidR="00EB5660" w:rsidRPr="000D50E7" w:rsidRDefault="00EB5660" w:rsidP="00EB5660">
      <w:pPr>
        <w:ind w:firstLine="709"/>
        <w:jc w:val="both"/>
        <w:rPr>
          <w:rFonts w:ascii="Times New Roman" w:hAnsi="Times New Roman" w:cs="Times New Roman"/>
        </w:rPr>
      </w:pPr>
      <w:r w:rsidRPr="000D50E7">
        <w:rPr>
          <w:rFonts w:ascii="Times New Roman" w:hAnsi="Times New Roman" w:cs="Times New Roman"/>
        </w:rPr>
        <w:t>Распоряжение Правительства Р</w:t>
      </w:r>
      <w:r w:rsidR="00FE01A5">
        <w:rPr>
          <w:rFonts w:ascii="Times New Roman" w:hAnsi="Times New Roman" w:cs="Times New Roman"/>
        </w:rPr>
        <w:t>оссийской Федерации</w:t>
      </w:r>
      <w:r w:rsidRPr="000D50E7">
        <w:rPr>
          <w:rFonts w:ascii="Times New Roman" w:hAnsi="Times New Roman" w:cs="Times New Roman"/>
        </w:rPr>
        <w:t xml:space="preserve"> от 20</w:t>
      </w:r>
      <w:r w:rsidR="004E7C44">
        <w:rPr>
          <w:rFonts w:ascii="Times New Roman" w:hAnsi="Times New Roman" w:cs="Times New Roman"/>
        </w:rPr>
        <w:t>.07.</w:t>
      </w:r>
      <w:r w:rsidRPr="000D50E7">
        <w:rPr>
          <w:rFonts w:ascii="Times New Roman" w:hAnsi="Times New Roman" w:cs="Times New Roman"/>
        </w:rPr>
        <w:t>2011</w:t>
      </w:r>
      <w:r w:rsidR="004E7C44">
        <w:rPr>
          <w:rFonts w:ascii="Times New Roman" w:hAnsi="Times New Roman" w:cs="Times New Roman"/>
        </w:rPr>
        <w:t xml:space="preserve"> </w:t>
      </w:r>
      <w:r w:rsidRPr="000D50E7">
        <w:rPr>
          <w:rFonts w:ascii="Times New Roman" w:hAnsi="Times New Roman" w:cs="Times New Roman"/>
        </w:rPr>
        <w:t>№ 1275-р, одобряющее Концепцию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EB5660" w:rsidRPr="000D50E7" w:rsidRDefault="00EB5660" w:rsidP="007667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D50E7">
        <w:rPr>
          <w:rFonts w:ascii="Times New Roman" w:hAnsi="Times New Roman" w:cs="Times New Roman"/>
          <w:b w:val="0"/>
          <w:bCs w:val="0"/>
          <w:color w:val="auto"/>
        </w:rPr>
        <w:t xml:space="preserve">Распоряжение Правительства </w:t>
      </w:r>
      <w:r w:rsidRPr="000D50E7">
        <w:rPr>
          <w:rFonts w:ascii="Times New Roman" w:hAnsi="Times New Roman" w:cs="Times New Roman"/>
          <w:b w:val="0"/>
          <w:color w:val="auto"/>
        </w:rPr>
        <w:t>Ханты-Мансийского автономного округа</w:t>
      </w:r>
      <w:r w:rsidR="004E7C44">
        <w:rPr>
          <w:rFonts w:ascii="Times New Roman" w:hAnsi="Times New Roman" w:cs="Times New Roman"/>
          <w:b w:val="0"/>
          <w:color w:val="auto"/>
        </w:rPr>
        <w:t xml:space="preserve"> </w:t>
      </w:r>
      <w:r w:rsidRPr="000D50E7">
        <w:rPr>
          <w:rFonts w:ascii="Times New Roman" w:hAnsi="Times New Roman" w:cs="Times New Roman"/>
          <w:b w:val="0"/>
          <w:color w:val="auto"/>
        </w:rPr>
        <w:t>-</w:t>
      </w:r>
      <w:r w:rsidR="004E7C44">
        <w:rPr>
          <w:rFonts w:ascii="Times New Roman" w:hAnsi="Times New Roman" w:cs="Times New Roman"/>
          <w:b w:val="0"/>
          <w:color w:val="auto"/>
        </w:rPr>
        <w:t xml:space="preserve"> </w:t>
      </w:r>
      <w:r w:rsidRPr="000D50E7">
        <w:rPr>
          <w:rFonts w:ascii="Times New Roman" w:hAnsi="Times New Roman" w:cs="Times New Roman"/>
          <w:b w:val="0"/>
          <w:color w:val="auto"/>
        </w:rPr>
        <w:t>Югры</w:t>
      </w:r>
      <w:r w:rsidRPr="000D50E7">
        <w:rPr>
          <w:rFonts w:ascii="Times New Roman" w:hAnsi="Times New Roman" w:cs="Times New Roman"/>
        </w:rPr>
        <w:t xml:space="preserve"> </w:t>
      </w:r>
      <w:r w:rsidRPr="000D50E7">
        <w:rPr>
          <w:rFonts w:ascii="Times New Roman" w:hAnsi="Times New Roman" w:cs="Times New Roman"/>
          <w:b w:val="0"/>
          <w:bCs w:val="0"/>
          <w:color w:val="auto"/>
        </w:rPr>
        <w:t>от</w:t>
      </w:r>
      <w:r w:rsidR="004631A2" w:rsidRPr="000D50E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D50E7">
        <w:rPr>
          <w:rFonts w:ascii="Times New Roman" w:hAnsi="Times New Roman" w:cs="Times New Roman"/>
          <w:b w:val="0"/>
          <w:bCs w:val="0"/>
          <w:color w:val="auto"/>
        </w:rPr>
        <w:t>13</w:t>
      </w:r>
      <w:r w:rsidR="004E7C44">
        <w:rPr>
          <w:rFonts w:ascii="Times New Roman" w:hAnsi="Times New Roman" w:cs="Times New Roman"/>
          <w:b w:val="0"/>
          <w:bCs w:val="0"/>
          <w:color w:val="auto"/>
        </w:rPr>
        <w:t>.10.</w:t>
      </w:r>
      <w:r w:rsidRPr="000D50E7">
        <w:rPr>
          <w:rFonts w:ascii="Times New Roman" w:hAnsi="Times New Roman" w:cs="Times New Roman"/>
          <w:b w:val="0"/>
          <w:bCs w:val="0"/>
          <w:color w:val="auto"/>
        </w:rPr>
        <w:t>2011 № 575-</w:t>
      </w:r>
      <w:r w:rsidR="004631A2" w:rsidRPr="000D50E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0D50E7">
        <w:rPr>
          <w:rFonts w:ascii="Times New Roman" w:hAnsi="Times New Roman" w:cs="Times New Roman"/>
          <w:b w:val="0"/>
          <w:bCs w:val="0"/>
          <w:color w:val="auto"/>
        </w:rPr>
        <w:t>рп</w:t>
      </w:r>
      <w:proofErr w:type="spellEnd"/>
      <w:r w:rsidRPr="000D50E7">
        <w:rPr>
          <w:rFonts w:ascii="Times New Roman" w:hAnsi="Times New Roman" w:cs="Times New Roman"/>
          <w:b w:val="0"/>
          <w:bCs w:val="0"/>
          <w:color w:val="auto"/>
        </w:rPr>
        <w:t xml:space="preserve"> «Об основных направлениях налоговой, бюджетной и долговой политики Ханты-Мансийского автономного округа - Югры и характеристиках проекта бюджета Ханты-Мансийского автономного округа - Югры на 2012 год и на плановый период 2013 и 2014 годов»;</w:t>
      </w:r>
    </w:p>
    <w:p w:rsidR="00EB5660" w:rsidRDefault="00EB5660" w:rsidP="00EB5660">
      <w:pPr>
        <w:ind w:firstLine="709"/>
        <w:jc w:val="both"/>
        <w:rPr>
          <w:rFonts w:ascii="Times New Roman" w:hAnsi="Times New Roman" w:cs="Times New Roman"/>
        </w:rPr>
      </w:pPr>
      <w:r w:rsidRPr="000D50E7">
        <w:rPr>
          <w:rFonts w:ascii="Times New Roman" w:hAnsi="Times New Roman" w:cs="Times New Roman"/>
        </w:rPr>
        <w:t>Распоряжение Правительства Ханты-Мансийского автономного округа</w:t>
      </w:r>
      <w:r w:rsidR="004E7C44">
        <w:rPr>
          <w:rFonts w:ascii="Times New Roman" w:hAnsi="Times New Roman" w:cs="Times New Roman"/>
        </w:rPr>
        <w:t xml:space="preserve"> </w:t>
      </w:r>
      <w:r w:rsidRPr="000D50E7">
        <w:rPr>
          <w:rFonts w:ascii="Times New Roman" w:hAnsi="Times New Roman" w:cs="Times New Roman"/>
        </w:rPr>
        <w:t>-</w:t>
      </w:r>
      <w:r w:rsidR="004E7C44">
        <w:rPr>
          <w:rFonts w:ascii="Times New Roman" w:hAnsi="Times New Roman" w:cs="Times New Roman"/>
        </w:rPr>
        <w:t xml:space="preserve"> </w:t>
      </w:r>
      <w:r w:rsidRPr="000D50E7">
        <w:rPr>
          <w:rFonts w:ascii="Times New Roman" w:hAnsi="Times New Roman" w:cs="Times New Roman"/>
        </w:rPr>
        <w:t xml:space="preserve">Югры от </w:t>
      </w:r>
      <w:r w:rsidR="004E7C44">
        <w:rPr>
          <w:rFonts w:ascii="Times New Roman" w:hAnsi="Times New Roman" w:cs="Times New Roman"/>
        </w:rPr>
        <w:t>0</w:t>
      </w:r>
      <w:r w:rsidRPr="000D50E7">
        <w:rPr>
          <w:rFonts w:ascii="Times New Roman" w:hAnsi="Times New Roman" w:cs="Times New Roman"/>
        </w:rPr>
        <w:t>3</w:t>
      </w:r>
      <w:r w:rsidR="004E7C44">
        <w:rPr>
          <w:rFonts w:ascii="Times New Roman" w:hAnsi="Times New Roman" w:cs="Times New Roman"/>
        </w:rPr>
        <w:t>.08.</w:t>
      </w:r>
      <w:r w:rsidRPr="000D50E7">
        <w:rPr>
          <w:rFonts w:ascii="Times New Roman" w:hAnsi="Times New Roman" w:cs="Times New Roman"/>
        </w:rPr>
        <w:t>201</w:t>
      </w:r>
      <w:r w:rsidR="005D10DA">
        <w:rPr>
          <w:rFonts w:ascii="Times New Roman" w:hAnsi="Times New Roman" w:cs="Times New Roman"/>
        </w:rPr>
        <w:t>2</w:t>
      </w:r>
      <w:r w:rsidRPr="000D50E7">
        <w:rPr>
          <w:rFonts w:ascii="Times New Roman" w:hAnsi="Times New Roman" w:cs="Times New Roman"/>
        </w:rPr>
        <w:t xml:space="preserve"> № 468 – </w:t>
      </w:r>
      <w:proofErr w:type="spellStart"/>
      <w:r w:rsidRPr="000D50E7">
        <w:rPr>
          <w:rFonts w:ascii="Times New Roman" w:hAnsi="Times New Roman" w:cs="Times New Roman"/>
        </w:rPr>
        <w:t>рп</w:t>
      </w:r>
      <w:proofErr w:type="spellEnd"/>
      <w:r w:rsidRPr="000D50E7">
        <w:rPr>
          <w:rFonts w:ascii="Times New Roman" w:hAnsi="Times New Roman" w:cs="Times New Roman"/>
        </w:rPr>
        <w:t xml:space="preserve"> «Об основных направлениях налоговой политики Ханты – Мансийского автономного округа – Югры на 2013 год и </w:t>
      </w:r>
      <w:r w:rsidR="00F14B88">
        <w:rPr>
          <w:rFonts w:ascii="Times New Roman" w:hAnsi="Times New Roman" w:cs="Times New Roman"/>
        </w:rPr>
        <w:t xml:space="preserve">на </w:t>
      </w:r>
      <w:r w:rsidRPr="000D50E7">
        <w:rPr>
          <w:rFonts w:ascii="Times New Roman" w:hAnsi="Times New Roman" w:cs="Times New Roman"/>
        </w:rPr>
        <w:t>плановый период 2014</w:t>
      </w:r>
      <w:r w:rsidR="00F14B88">
        <w:rPr>
          <w:rFonts w:ascii="Times New Roman" w:hAnsi="Times New Roman" w:cs="Times New Roman"/>
        </w:rPr>
        <w:t xml:space="preserve"> и</w:t>
      </w:r>
      <w:r w:rsidRPr="000D50E7">
        <w:rPr>
          <w:rFonts w:ascii="Times New Roman" w:hAnsi="Times New Roman" w:cs="Times New Roman"/>
        </w:rPr>
        <w:t xml:space="preserve"> 2015 годов»</w:t>
      </w:r>
      <w:r w:rsidR="005D10DA">
        <w:rPr>
          <w:rFonts w:ascii="Times New Roman" w:hAnsi="Times New Roman" w:cs="Times New Roman"/>
        </w:rPr>
        <w:t>;</w:t>
      </w:r>
    </w:p>
    <w:p w:rsidR="005D10DA" w:rsidRPr="001B0382" w:rsidRDefault="005D10DA" w:rsidP="00EB56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Правительства Ханты – Мансийского автономного округа – Югры от</w:t>
      </w:r>
      <w:r w:rsidR="00F61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="004E7C44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 xml:space="preserve">2012 </w:t>
      </w:r>
      <w:r w:rsidR="00F14B88">
        <w:rPr>
          <w:rFonts w:ascii="Times New Roman" w:hAnsi="Times New Roman" w:cs="Times New Roman"/>
        </w:rPr>
        <w:t xml:space="preserve">№ 616-рп </w:t>
      </w:r>
      <w:r>
        <w:rPr>
          <w:rFonts w:ascii="Times New Roman" w:hAnsi="Times New Roman" w:cs="Times New Roman"/>
        </w:rPr>
        <w:t>«Об основных направлениях бюджетной и долговой</w:t>
      </w:r>
      <w:r>
        <w:rPr>
          <w:rFonts w:ascii="Times New Roman" w:hAnsi="Times New Roman" w:cs="Times New Roman"/>
        </w:rPr>
        <w:tab/>
        <w:t>политики Ханты – Мансийского автономного округа – Югры и характеристиках проекта бюджета Хант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Мансийского автономного округа- Югры на 2013 год и на плановый период 2014 и 2015 годов».  </w:t>
      </w:r>
    </w:p>
    <w:p w:rsidR="00F258FB" w:rsidRDefault="00F258FB" w:rsidP="00EB566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</w:p>
    <w:p w:rsidR="00D37A40" w:rsidRPr="006C2E98" w:rsidRDefault="00430053" w:rsidP="00D37A40">
      <w:pPr>
        <w:pStyle w:val="aff2"/>
        <w:jc w:val="center"/>
        <w:rPr>
          <w:rFonts w:ascii="Times New Roman" w:hAnsi="Times New Roman" w:cs="Times New Roman"/>
          <w:b/>
        </w:rPr>
      </w:pPr>
      <w:bookmarkStart w:id="0" w:name="sub_1041"/>
      <w:r w:rsidRPr="006C2E98">
        <w:rPr>
          <w:rFonts w:ascii="Times New Roman" w:hAnsi="Times New Roman" w:cs="Times New Roman"/>
          <w:b/>
        </w:rPr>
        <w:lastRenderedPageBreak/>
        <w:t xml:space="preserve">1. </w:t>
      </w:r>
      <w:r w:rsidR="00E725AD" w:rsidRPr="006C2E98">
        <w:rPr>
          <w:rFonts w:ascii="Times New Roman" w:hAnsi="Times New Roman" w:cs="Times New Roman"/>
          <w:b/>
        </w:rPr>
        <w:t>Реализация м</w:t>
      </w:r>
      <w:r w:rsidRPr="006C2E98">
        <w:rPr>
          <w:rFonts w:ascii="Times New Roman" w:hAnsi="Times New Roman" w:cs="Times New Roman"/>
          <w:b/>
        </w:rPr>
        <w:t>ероприяти</w:t>
      </w:r>
      <w:r w:rsidR="00E725AD" w:rsidRPr="006C2E98">
        <w:rPr>
          <w:rFonts w:ascii="Times New Roman" w:hAnsi="Times New Roman" w:cs="Times New Roman"/>
          <w:b/>
        </w:rPr>
        <w:t>й</w:t>
      </w:r>
      <w:r w:rsidRPr="006C2E98">
        <w:rPr>
          <w:rFonts w:ascii="Times New Roman" w:hAnsi="Times New Roman" w:cs="Times New Roman"/>
          <w:b/>
        </w:rPr>
        <w:t xml:space="preserve"> </w:t>
      </w:r>
      <w:r w:rsidR="00EB5660">
        <w:rPr>
          <w:rFonts w:ascii="Times New Roman" w:hAnsi="Times New Roman" w:cs="Times New Roman"/>
          <w:b/>
        </w:rPr>
        <w:t xml:space="preserve">в 2012 году мероприятий </w:t>
      </w:r>
      <w:r w:rsidRPr="006C2E98">
        <w:rPr>
          <w:rFonts w:ascii="Times New Roman" w:hAnsi="Times New Roman" w:cs="Times New Roman"/>
          <w:b/>
        </w:rPr>
        <w:t xml:space="preserve">задачи </w:t>
      </w:r>
      <w:bookmarkEnd w:id="0"/>
      <w:r w:rsidR="00E05B8A" w:rsidRPr="006C2E98">
        <w:rPr>
          <w:rFonts w:ascii="Times New Roman" w:hAnsi="Times New Roman" w:cs="Times New Roman"/>
          <w:b/>
        </w:rPr>
        <w:t xml:space="preserve">1 </w:t>
      </w:r>
      <w:r w:rsidR="00D37A40" w:rsidRPr="006C2E98">
        <w:rPr>
          <w:rFonts w:ascii="Times New Roman" w:hAnsi="Times New Roman" w:cs="Times New Roman"/>
          <w:b/>
        </w:rPr>
        <w:t>«Обеспечение долгосрочной сбалансированности и устойчивости бю</w:t>
      </w:r>
      <w:r w:rsidR="00E725AD" w:rsidRPr="006C2E98">
        <w:rPr>
          <w:rFonts w:ascii="Times New Roman" w:hAnsi="Times New Roman" w:cs="Times New Roman"/>
          <w:b/>
        </w:rPr>
        <w:t>джетной системы города Югорска»</w:t>
      </w:r>
    </w:p>
    <w:p w:rsidR="00BF6B56" w:rsidRPr="006C2E98" w:rsidRDefault="00BF6B56" w:rsidP="00D37A40">
      <w:pPr>
        <w:ind w:firstLine="698"/>
        <w:jc w:val="center"/>
        <w:rPr>
          <w:rFonts w:ascii="Times New Roman" w:hAnsi="Times New Roman" w:cs="Times New Roman"/>
        </w:rPr>
      </w:pPr>
    </w:p>
    <w:p w:rsidR="00856535" w:rsidRPr="006C2E98" w:rsidRDefault="00BD2F08" w:rsidP="00BD2F08">
      <w:pPr>
        <w:ind w:firstLine="709"/>
        <w:jc w:val="both"/>
        <w:rPr>
          <w:rFonts w:ascii="Times New Roman" w:hAnsi="Times New Roman" w:cs="Times New Roman"/>
        </w:rPr>
      </w:pPr>
      <w:bookmarkStart w:id="1" w:name="sub_10411"/>
      <w:r w:rsidRPr="006C2E98">
        <w:rPr>
          <w:rFonts w:ascii="Times New Roman" w:hAnsi="Times New Roman" w:cs="Times New Roman"/>
        </w:rPr>
        <w:t xml:space="preserve">Для обеспечения долгосрочной сбалансированности и устойчивости бюджетной системы города Югорска </w:t>
      </w:r>
      <w:r w:rsidR="00437F73" w:rsidRPr="006C2E98">
        <w:rPr>
          <w:rFonts w:ascii="Times New Roman" w:hAnsi="Times New Roman" w:cs="Times New Roman"/>
        </w:rPr>
        <w:t>в</w:t>
      </w:r>
      <w:r w:rsidR="00AD4E21" w:rsidRPr="006C2E98">
        <w:rPr>
          <w:rFonts w:ascii="Times New Roman" w:hAnsi="Times New Roman" w:cs="Times New Roman"/>
        </w:rPr>
        <w:t xml:space="preserve"> </w:t>
      </w:r>
      <w:r w:rsidRPr="006C2E98">
        <w:rPr>
          <w:rFonts w:ascii="Times New Roman" w:hAnsi="Times New Roman" w:cs="Times New Roman"/>
        </w:rPr>
        <w:t>201</w:t>
      </w:r>
      <w:r w:rsidR="00AD4E21" w:rsidRPr="006C2E98">
        <w:rPr>
          <w:rFonts w:ascii="Times New Roman" w:hAnsi="Times New Roman" w:cs="Times New Roman"/>
        </w:rPr>
        <w:t>2</w:t>
      </w:r>
      <w:r w:rsidRPr="006C2E98">
        <w:rPr>
          <w:rFonts w:ascii="Times New Roman" w:hAnsi="Times New Roman" w:cs="Times New Roman"/>
        </w:rPr>
        <w:t xml:space="preserve"> год</w:t>
      </w:r>
      <w:r w:rsidR="00437F73" w:rsidRPr="006C2E98">
        <w:rPr>
          <w:rFonts w:ascii="Times New Roman" w:hAnsi="Times New Roman" w:cs="Times New Roman"/>
        </w:rPr>
        <w:t>у</w:t>
      </w:r>
      <w:r w:rsidRPr="006C2E98">
        <w:rPr>
          <w:rFonts w:ascii="Times New Roman" w:hAnsi="Times New Roman" w:cs="Times New Roman"/>
        </w:rPr>
        <w:t xml:space="preserve"> </w:t>
      </w:r>
      <w:r w:rsidR="00E66C86" w:rsidRPr="006C2E98">
        <w:rPr>
          <w:rFonts w:ascii="Times New Roman" w:hAnsi="Times New Roman" w:cs="Times New Roman"/>
        </w:rPr>
        <w:t>осуществлялись</w:t>
      </w:r>
      <w:r w:rsidR="00856535" w:rsidRPr="006C2E98">
        <w:rPr>
          <w:rFonts w:ascii="Times New Roman" w:hAnsi="Times New Roman" w:cs="Times New Roman"/>
        </w:rPr>
        <w:t xml:space="preserve"> следующие основные меры:</w:t>
      </w:r>
    </w:p>
    <w:p w:rsidR="00566519" w:rsidRPr="006C2E98" w:rsidRDefault="00566519" w:rsidP="00355C22">
      <w:pPr>
        <w:tabs>
          <w:tab w:val="left" w:pos="4253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sub_10414"/>
      <w:bookmarkEnd w:id="1"/>
      <w:r w:rsidRPr="006C2E98">
        <w:rPr>
          <w:rFonts w:ascii="Times New Roman" w:hAnsi="Times New Roman" w:cs="Times New Roman"/>
        </w:rPr>
        <w:t>1.</w:t>
      </w:r>
      <w:r w:rsidR="00AD4E21" w:rsidRPr="006C2E98">
        <w:rPr>
          <w:rFonts w:ascii="Times New Roman" w:hAnsi="Times New Roman" w:cs="Times New Roman"/>
        </w:rPr>
        <w:t xml:space="preserve"> </w:t>
      </w:r>
      <w:r w:rsidR="0089077A" w:rsidRPr="006C2E98">
        <w:rPr>
          <w:rFonts w:ascii="Times New Roman" w:hAnsi="Times New Roman" w:cs="Times New Roman"/>
        </w:rPr>
        <w:t xml:space="preserve">Реализация </w:t>
      </w:r>
      <w:r w:rsidR="00AD4E21" w:rsidRPr="006C2E98">
        <w:rPr>
          <w:rFonts w:ascii="Times New Roman" w:hAnsi="Times New Roman" w:cs="Times New Roman"/>
        </w:rPr>
        <w:t>утвержден</w:t>
      </w:r>
      <w:r w:rsidR="0089077A" w:rsidRPr="006C2E98">
        <w:rPr>
          <w:rFonts w:ascii="Times New Roman" w:hAnsi="Times New Roman" w:cs="Times New Roman"/>
        </w:rPr>
        <w:t>ного</w:t>
      </w:r>
      <w:r w:rsidR="00AD4E21" w:rsidRPr="006C2E98">
        <w:rPr>
          <w:rFonts w:ascii="Times New Roman" w:hAnsi="Times New Roman" w:cs="Times New Roman"/>
        </w:rPr>
        <w:t xml:space="preserve"> постановлением администрации города Югорска от 07.02.2012 № 240 план</w:t>
      </w:r>
      <w:r w:rsidR="0089077A" w:rsidRPr="006C2E98">
        <w:rPr>
          <w:rFonts w:ascii="Times New Roman" w:hAnsi="Times New Roman" w:cs="Times New Roman"/>
        </w:rPr>
        <w:t>а</w:t>
      </w:r>
      <w:r w:rsidR="00AD4E21" w:rsidRPr="006C2E98">
        <w:rPr>
          <w:rFonts w:ascii="Times New Roman" w:hAnsi="Times New Roman" w:cs="Times New Roman"/>
        </w:rPr>
        <w:t xml:space="preserve"> мероприятий</w:t>
      </w:r>
      <w:r w:rsidR="00F33BA5" w:rsidRPr="006C2E98">
        <w:rPr>
          <w:rFonts w:ascii="Times New Roman" w:hAnsi="Times New Roman" w:cs="Times New Roman"/>
        </w:rPr>
        <w:t xml:space="preserve"> на 2012 год</w:t>
      </w:r>
      <w:r w:rsidR="00AD4E21" w:rsidRPr="006C2E98">
        <w:rPr>
          <w:rFonts w:ascii="Times New Roman" w:hAnsi="Times New Roman" w:cs="Times New Roman"/>
        </w:rPr>
        <w:t>, направленн</w:t>
      </w:r>
      <w:r w:rsidR="0089077A" w:rsidRPr="006C2E98">
        <w:rPr>
          <w:rFonts w:ascii="Times New Roman" w:hAnsi="Times New Roman" w:cs="Times New Roman"/>
        </w:rPr>
        <w:t>ого</w:t>
      </w:r>
      <w:r w:rsidR="00AD4E21" w:rsidRPr="006C2E98">
        <w:rPr>
          <w:rFonts w:ascii="Times New Roman" w:hAnsi="Times New Roman" w:cs="Times New Roman"/>
        </w:rPr>
        <w:t xml:space="preserve"> на увеличение налоговых и неналоговых доходов бюджета города Югорска. </w:t>
      </w:r>
      <w:r w:rsidR="00F91C35" w:rsidRPr="006C2E98">
        <w:rPr>
          <w:rFonts w:ascii="Times New Roman" w:hAnsi="Times New Roman" w:cs="Times New Roman"/>
        </w:rPr>
        <w:t>За</w:t>
      </w:r>
      <w:r w:rsidRPr="006C2E98">
        <w:rPr>
          <w:rFonts w:ascii="Times New Roman" w:hAnsi="Times New Roman" w:cs="Times New Roman"/>
        </w:rPr>
        <w:t xml:space="preserve"> </w:t>
      </w:r>
      <w:r w:rsidR="002F5608">
        <w:rPr>
          <w:rFonts w:ascii="Times New Roman" w:hAnsi="Times New Roman" w:cs="Times New Roman"/>
        </w:rPr>
        <w:t>2012 год</w:t>
      </w:r>
      <w:r w:rsidRPr="006C2E98">
        <w:rPr>
          <w:rFonts w:ascii="Times New Roman" w:eastAsia="Times New Roman" w:hAnsi="Times New Roman" w:cs="Times New Roman"/>
        </w:rPr>
        <w:t xml:space="preserve"> проведены следующие мероприятия:</w:t>
      </w:r>
    </w:p>
    <w:p w:rsidR="008F0FEE" w:rsidRPr="006C2E98" w:rsidRDefault="008F0FEE" w:rsidP="003A7DE6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направлен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списк</w:t>
      </w:r>
      <w:r w:rsidR="002F5608">
        <w:rPr>
          <w:rFonts w:ascii="Times New Roman" w:hAnsi="Times New Roman" w:cs="Times New Roman"/>
        </w:rPr>
        <w:t xml:space="preserve">и </w:t>
      </w:r>
      <w:r w:rsidRPr="006C2E98">
        <w:rPr>
          <w:rFonts w:ascii="Times New Roman" w:hAnsi="Times New Roman" w:cs="Times New Roman"/>
        </w:rPr>
        <w:t xml:space="preserve"> должников физических лиц в адрес работодателей для привлечения к оплате имеющейся задолженности;</w:t>
      </w:r>
    </w:p>
    <w:p w:rsidR="008F0FEE" w:rsidRPr="006C2E98" w:rsidRDefault="008F0FEE" w:rsidP="003A7DE6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организ</w:t>
      </w:r>
      <w:r w:rsidR="002F5608">
        <w:rPr>
          <w:rFonts w:ascii="Times New Roman" w:hAnsi="Times New Roman" w:cs="Times New Roman"/>
        </w:rPr>
        <w:t>ованы</w:t>
      </w:r>
      <w:r w:rsidRPr="006C2E98">
        <w:rPr>
          <w:rFonts w:ascii="Times New Roman" w:hAnsi="Times New Roman" w:cs="Times New Roman"/>
        </w:rPr>
        <w:t xml:space="preserve"> и проведен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совместны</w:t>
      </w:r>
      <w:r w:rsidR="002F5608">
        <w:rPr>
          <w:rFonts w:ascii="Times New Roman" w:hAnsi="Times New Roman" w:cs="Times New Roman"/>
        </w:rPr>
        <w:t>е</w:t>
      </w:r>
      <w:r w:rsidRPr="006C2E98">
        <w:rPr>
          <w:rFonts w:ascii="Times New Roman" w:hAnsi="Times New Roman" w:cs="Times New Roman"/>
        </w:rPr>
        <w:t xml:space="preserve"> рейд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</w:t>
      </w:r>
      <w:r w:rsidR="003A7DE6" w:rsidRPr="006C2E98">
        <w:rPr>
          <w:rFonts w:ascii="Times New Roman" w:hAnsi="Times New Roman" w:cs="Times New Roman"/>
        </w:rPr>
        <w:t xml:space="preserve">с участием </w:t>
      </w:r>
      <w:r w:rsidRPr="006C2E98">
        <w:rPr>
          <w:rFonts w:ascii="Times New Roman" w:hAnsi="Times New Roman" w:cs="Times New Roman"/>
        </w:rPr>
        <w:t>сотрудник</w:t>
      </w:r>
      <w:r w:rsidR="003A7DE6" w:rsidRPr="006C2E98">
        <w:rPr>
          <w:rFonts w:ascii="Times New Roman" w:hAnsi="Times New Roman" w:cs="Times New Roman"/>
        </w:rPr>
        <w:t xml:space="preserve">ов </w:t>
      </w:r>
      <w:r w:rsidRPr="006C2E98">
        <w:rPr>
          <w:rFonts w:ascii="Times New Roman" w:hAnsi="Times New Roman" w:cs="Times New Roman"/>
        </w:rPr>
        <w:t>администрации города, судебных приставов</w:t>
      </w:r>
      <w:r w:rsidR="003A7DE6" w:rsidRPr="006C2E98">
        <w:rPr>
          <w:rFonts w:ascii="Times New Roman" w:hAnsi="Times New Roman" w:cs="Times New Roman"/>
        </w:rPr>
        <w:t xml:space="preserve">, </w:t>
      </w:r>
      <w:r w:rsidRPr="006C2E98">
        <w:rPr>
          <w:rFonts w:ascii="Times New Roman" w:hAnsi="Times New Roman" w:cs="Times New Roman"/>
        </w:rPr>
        <w:t xml:space="preserve"> </w:t>
      </w:r>
      <w:r w:rsidR="003A7DE6" w:rsidRPr="006C2E98">
        <w:rPr>
          <w:rFonts w:ascii="Times New Roman" w:hAnsi="Times New Roman" w:cs="Times New Roman"/>
        </w:rPr>
        <w:t>Межрайонной ИФНС России №4 по Ханты-Мансийскому автономному округу</w:t>
      </w:r>
      <w:r w:rsidR="00242A9E">
        <w:rPr>
          <w:rFonts w:ascii="Times New Roman" w:hAnsi="Times New Roman" w:cs="Times New Roman"/>
        </w:rPr>
        <w:t xml:space="preserve"> </w:t>
      </w:r>
      <w:r w:rsidR="003A7DE6" w:rsidRPr="006C2E98">
        <w:rPr>
          <w:rFonts w:ascii="Times New Roman" w:hAnsi="Times New Roman" w:cs="Times New Roman"/>
        </w:rPr>
        <w:t xml:space="preserve">- Югре, </w:t>
      </w:r>
      <w:r w:rsidRPr="006C2E98">
        <w:rPr>
          <w:rFonts w:ascii="Times New Roman" w:hAnsi="Times New Roman" w:cs="Times New Roman"/>
        </w:rPr>
        <w:t>ГИБДД по городу Югорску;</w:t>
      </w:r>
    </w:p>
    <w:p w:rsidR="008F0FEE" w:rsidRPr="006C2E98" w:rsidRDefault="008F0FEE" w:rsidP="003A7DE6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направлен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пис</w:t>
      </w:r>
      <w:r w:rsidR="002F5608">
        <w:rPr>
          <w:rFonts w:ascii="Times New Roman" w:hAnsi="Times New Roman" w:cs="Times New Roman"/>
        </w:rPr>
        <w:t>ь</w:t>
      </w:r>
      <w:r w:rsidRPr="006C2E98">
        <w:rPr>
          <w:rFonts w:ascii="Times New Roman" w:hAnsi="Times New Roman" w:cs="Times New Roman"/>
        </w:rPr>
        <w:t>м</w:t>
      </w:r>
      <w:r w:rsidR="002F5608">
        <w:rPr>
          <w:rFonts w:ascii="Times New Roman" w:hAnsi="Times New Roman" w:cs="Times New Roman"/>
        </w:rPr>
        <w:t>а</w:t>
      </w:r>
      <w:r w:rsidRPr="006C2E98">
        <w:rPr>
          <w:rFonts w:ascii="Times New Roman" w:hAnsi="Times New Roman" w:cs="Times New Roman"/>
        </w:rPr>
        <w:t xml:space="preserve"> в адрес должников и приглашен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на заседания комиссии по мобилизации дополнительных доходов в бюджет города Югорска физических лиц</w:t>
      </w:r>
      <w:r w:rsidR="003A7DE6" w:rsidRPr="006C2E98">
        <w:rPr>
          <w:rFonts w:ascii="Times New Roman" w:hAnsi="Times New Roman" w:cs="Times New Roman"/>
        </w:rPr>
        <w:t>,</w:t>
      </w:r>
      <w:r w:rsidRPr="006C2E98">
        <w:rPr>
          <w:rFonts w:ascii="Times New Roman" w:hAnsi="Times New Roman" w:cs="Times New Roman"/>
        </w:rPr>
        <w:t xml:space="preserve"> имеющих значительные суммы задолженности;</w:t>
      </w:r>
    </w:p>
    <w:p w:rsidR="008F0FEE" w:rsidRPr="006C2E98" w:rsidRDefault="008F0FEE" w:rsidP="003A7DE6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организ</w:t>
      </w:r>
      <w:r w:rsidR="002F5608">
        <w:rPr>
          <w:rFonts w:ascii="Times New Roman" w:hAnsi="Times New Roman" w:cs="Times New Roman"/>
        </w:rPr>
        <w:t>ованы</w:t>
      </w:r>
      <w:r w:rsidRPr="006C2E98">
        <w:rPr>
          <w:rFonts w:ascii="Times New Roman" w:hAnsi="Times New Roman" w:cs="Times New Roman"/>
        </w:rPr>
        <w:t xml:space="preserve"> мероприяти</w:t>
      </w:r>
      <w:r w:rsidR="002F5608">
        <w:rPr>
          <w:rFonts w:ascii="Times New Roman" w:hAnsi="Times New Roman" w:cs="Times New Roman"/>
        </w:rPr>
        <w:t>я</w:t>
      </w:r>
      <w:r w:rsidRPr="006C2E98">
        <w:rPr>
          <w:rFonts w:ascii="Times New Roman" w:hAnsi="Times New Roman" w:cs="Times New Roman"/>
        </w:rPr>
        <w:t xml:space="preserve"> по содействию </w:t>
      </w:r>
      <w:r w:rsidR="003A7DE6" w:rsidRPr="006C2E98">
        <w:rPr>
          <w:rFonts w:ascii="Times New Roman" w:hAnsi="Times New Roman" w:cs="Times New Roman"/>
        </w:rPr>
        <w:t>Межрайонной ИФНС России №4 по Ханты – Мансийскому автономному округ</w:t>
      </w:r>
      <w:r w:rsidR="00F91C35" w:rsidRPr="006C2E98">
        <w:rPr>
          <w:rFonts w:ascii="Times New Roman" w:hAnsi="Times New Roman" w:cs="Times New Roman"/>
        </w:rPr>
        <w:t>у</w:t>
      </w:r>
      <w:r w:rsidR="003A7DE6" w:rsidRPr="006C2E98">
        <w:rPr>
          <w:rFonts w:ascii="Times New Roman" w:hAnsi="Times New Roman" w:cs="Times New Roman"/>
        </w:rPr>
        <w:t xml:space="preserve"> – Югре </w:t>
      </w:r>
      <w:r w:rsidRPr="006C2E98">
        <w:rPr>
          <w:rFonts w:ascii="Times New Roman" w:hAnsi="Times New Roman" w:cs="Times New Roman"/>
        </w:rPr>
        <w:t>в подготовке и вручению уведомлений по уплате транспортного налога с физических лиц;</w:t>
      </w:r>
    </w:p>
    <w:p w:rsidR="008F0FEE" w:rsidRPr="006C2E98" w:rsidRDefault="008F0FEE" w:rsidP="003A7DE6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- </w:t>
      </w:r>
      <w:r w:rsidR="002F5608">
        <w:rPr>
          <w:rFonts w:ascii="Times New Roman" w:hAnsi="Times New Roman" w:cs="Times New Roman"/>
        </w:rPr>
        <w:t>п</w:t>
      </w:r>
      <w:r w:rsidRPr="006C2E98">
        <w:rPr>
          <w:rFonts w:ascii="Times New Roman" w:hAnsi="Times New Roman" w:cs="Times New Roman"/>
        </w:rPr>
        <w:t>роведен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заседани</w:t>
      </w:r>
      <w:r w:rsidR="002F5608">
        <w:rPr>
          <w:rFonts w:ascii="Times New Roman" w:hAnsi="Times New Roman" w:cs="Times New Roman"/>
        </w:rPr>
        <w:t>я</w:t>
      </w:r>
      <w:r w:rsidRPr="006C2E98">
        <w:rPr>
          <w:rFonts w:ascii="Times New Roman" w:hAnsi="Times New Roman" w:cs="Times New Roman"/>
        </w:rPr>
        <w:t xml:space="preserve"> межведомственной комиссии по вопросам социально – экономического развития муниципального образования город Югорск с приглашением работодателей</w:t>
      </w:r>
      <w:r w:rsidR="00F91C35" w:rsidRPr="006C2E98">
        <w:rPr>
          <w:rFonts w:ascii="Times New Roman" w:hAnsi="Times New Roman" w:cs="Times New Roman"/>
        </w:rPr>
        <w:t>,</w:t>
      </w:r>
      <w:r w:rsidRPr="006C2E98">
        <w:rPr>
          <w:rFonts w:ascii="Times New Roman" w:hAnsi="Times New Roman" w:cs="Times New Roman"/>
        </w:rPr>
        <w:t xml:space="preserve"> выплачивающих заработную плату ниже </w:t>
      </w:r>
      <w:r w:rsidR="00F91C35" w:rsidRPr="006C2E98">
        <w:rPr>
          <w:rFonts w:ascii="Times New Roman" w:hAnsi="Times New Roman" w:cs="Times New Roman"/>
        </w:rPr>
        <w:t xml:space="preserve">установленного </w:t>
      </w:r>
      <w:r w:rsidRPr="006C2E98">
        <w:rPr>
          <w:rFonts w:ascii="Times New Roman" w:hAnsi="Times New Roman" w:cs="Times New Roman"/>
        </w:rPr>
        <w:t>уровня прожиточного минимума;</w:t>
      </w:r>
    </w:p>
    <w:p w:rsidR="008F0FEE" w:rsidRPr="006C2E98" w:rsidRDefault="002F5608" w:rsidP="003A7D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организовано</w:t>
      </w:r>
      <w:r w:rsidR="008F0FEE" w:rsidRPr="006C2E98">
        <w:rPr>
          <w:rFonts w:ascii="Times New Roman" w:hAnsi="Times New Roman" w:cs="Times New Roman"/>
        </w:rPr>
        <w:t xml:space="preserve"> информационно</w:t>
      </w:r>
      <w:r>
        <w:rPr>
          <w:rFonts w:ascii="Times New Roman" w:hAnsi="Times New Roman" w:cs="Times New Roman"/>
        </w:rPr>
        <w:t>е</w:t>
      </w:r>
      <w:r w:rsidR="008F0FEE" w:rsidRPr="006C2E98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е</w:t>
      </w:r>
      <w:r w:rsidR="008F0FEE" w:rsidRPr="006C2E98">
        <w:rPr>
          <w:rFonts w:ascii="Times New Roman" w:hAnsi="Times New Roman" w:cs="Times New Roman"/>
        </w:rPr>
        <w:t xml:space="preserve"> по разъяснению прав граждан в сфере трудовых отношений, негативных последствий сокрытия заработной платы;</w:t>
      </w:r>
    </w:p>
    <w:p w:rsidR="008F0FEE" w:rsidRPr="006C2E98" w:rsidRDefault="008F0FEE" w:rsidP="000E7EF2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проведен</w:t>
      </w:r>
      <w:r w:rsidR="002F5608">
        <w:rPr>
          <w:rFonts w:ascii="Times New Roman" w:hAnsi="Times New Roman" w:cs="Times New Roman"/>
        </w:rPr>
        <w:t>а</w:t>
      </w:r>
      <w:r w:rsidRPr="006C2E98">
        <w:rPr>
          <w:rFonts w:ascii="Times New Roman" w:hAnsi="Times New Roman" w:cs="Times New Roman"/>
        </w:rPr>
        <w:t xml:space="preserve"> инвентаризаци</w:t>
      </w:r>
      <w:r w:rsidR="002F5608">
        <w:rPr>
          <w:rFonts w:ascii="Times New Roman" w:hAnsi="Times New Roman" w:cs="Times New Roman"/>
        </w:rPr>
        <w:t>я</w:t>
      </w:r>
      <w:r w:rsidRPr="006C2E98">
        <w:rPr>
          <w:rFonts w:ascii="Times New Roman" w:hAnsi="Times New Roman" w:cs="Times New Roman"/>
        </w:rPr>
        <w:t xml:space="preserve"> и оперативно – рейдов</w:t>
      </w:r>
      <w:r w:rsidR="002F5608">
        <w:rPr>
          <w:rFonts w:ascii="Times New Roman" w:hAnsi="Times New Roman" w:cs="Times New Roman"/>
        </w:rPr>
        <w:t>ая</w:t>
      </w:r>
      <w:r w:rsidRPr="006C2E98">
        <w:rPr>
          <w:rFonts w:ascii="Times New Roman" w:hAnsi="Times New Roman" w:cs="Times New Roman"/>
        </w:rPr>
        <w:t xml:space="preserve"> работ</w:t>
      </w:r>
      <w:r w:rsidR="002F5608">
        <w:rPr>
          <w:rFonts w:ascii="Times New Roman" w:hAnsi="Times New Roman" w:cs="Times New Roman"/>
        </w:rPr>
        <w:t>а</w:t>
      </w:r>
      <w:r w:rsidRPr="006C2E98">
        <w:rPr>
          <w:rFonts w:ascii="Times New Roman" w:hAnsi="Times New Roman" w:cs="Times New Roman"/>
        </w:rPr>
        <w:t xml:space="preserve"> по выявлению неучтенных объектов налогообложения, актуализации сведений по земельным участкам, содержащихся в информационных ресурсах;</w:t>
      </w:r>
    </w:p>
    <w:p w:rsidR="008F0FEE" w:rsidRPr="006C2E98" w:rsidRDefault="008F0FEE" w:rsidP="000E7EF2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- </w:t>
      </w:r>
      <w:r w:rsidR="002F5608">
        <w:rPr>
          <w:rFonts w:ascii="Times New Roman" w:hAnsi="Times New Roman" w:cs="Times New Roman"/>
        </w:rPr>
        <w:t>с</w:t>
      </w:r>
      <w:r w:rsidRPr="006C2E98">
        <w:rPr>
          <w:rFonts w:ascii="Times New Roman" w:hAnsi="Times New Roman" w:cs="Times New Roman"/>
        </w:rPr>
        <w:t>формирован</w:t>
      </w:r>
      <w:r w:rsidR="002F5608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и уточнен</w:t>
      </w:r>
      <w:r w:rsidR="007307B6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списк</w:t>
      </w:r>
      <w:r w:rsidR="007307B6">
        <w:rPr>
          <w:rFonts w:ascii="Times New Roman" w:hAnsi="Times New Roman" w:cs="Times New Roman"/>
        </w:rPr>
        <w:t>и</w:t>
      </w:r>
      <w:r w:rsidRPr="006C2E98">
        <w:rPr>
          <w:rFonts w:ascii="Times New Roman" w:hAnsi="Times New Roman" w:cs="Times New Roman"/>
        </w:rPr>
        <w:t xml:space="preserve"> налогоплательщиков юридических</w:t>
      </w:r>
      <w:r w:rsidR="003F1E59">
        <w:rPr>
          <w:rFonts w:ascii="Times New Roman" w:hAnsi="Times New Roman" w:cs="Times New Roman"/>
        </w:rPr>
        <w:t xml:space="preserve"> лиц </w:t>
      </w:r>
      <w:r w:rsidRPr="006C2E98">
        <w:rPr>
          <w:rFonts w:ascii="Times New Roman" w:hAnsi="Times New Roman" w:cs="Times New Roman"/>
        </w:rPr>
        <w:t xml:space="preserve"> и </w:t>
      </w:r>
      <w:r w:rsidR="000E7EF2" w:rsidRPr="006C2E98">
        <w:rPr>
          <w:rFonts w:ascii="Times New Roman" w:hAnsi="Times New Roman" w:cs="Times New Roman"/>
        </w:rPr>
        <w:t>индивидуальных предпринимателей,</w:t>
      </w:r>
      <w:r w:rsidRPr="006C2E98">
        <w:rPr>
          <w:rFonts w:ascii="Times New Roman" w:hAnsi="Times New Roman" w:cs="Times New Roman"/>
        </w:rPr>
        <w:t xml:space="preserve"> имеющих сформированные земельные участки для привлечения данной категории налогоплательщиков к предоставлению налоговой отчетности;</w:t>
      </w:r>
    </w:p>
    <w:p w:rsidR="008F0FEE" w:rsidRPr="006C2E98" w:rsidRDefault="008F0FEE" w:rsidP="000E7EF2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- осуществлен </w:t>
      </w:r>
      <w:proofErr w:type="gramStart"/>
      <w:r w:rsidRPr="006C2E98">
        <w:rPr>
          <w:rFonts w:ascii="Times New Roman" w:hAnsi="Times New Roman" w:cs="Times New Roman"/>
        </w:rPr>
        <w:t>контрол</w:t>
      </w:r>
      <w:r w:rsidR="007307B6">
        <w:rPr>
          <w:rFonts w:ascii="Times New Roman" w:hAnsi="Times New Roman" w:cs="Times New Roman"/>
        </w:rPr>
        <w:t>ь</w:t>
      </w:r>
      <w:r w:rsidRPr="006C2E98">
        <w:rPr>
          <w:rFonts w:ascii="Times New Roman" w:hAnsi="Times New Roman" w:cs="Times New Roman"/>
        </w:rPr>
        <w:t xml:space="preserve"> за</w:t>
      </w:r>
      <w:proofErr w:type="gramEnd"/>
      <w:r w:rsidRPr="006C2E98">
        <w:rPr>
          <w:rFonts w:ascii="Times New Roman" w:hAnsi="Times New Roman" w:cs="Times New Roman"/>
        </w:rPr>
        <w:t xml:space="preserve"> соблюдением </w:t>
      </w:r>
      <w:r w:rsidR="007307B6">
        <w:rPr>
          <w:rFonts w:ascii="Times New Roman" w:hAnsi="Times New Roman" w:cs="Times New Roman"/>
        </w:rPr>
        <w:t>подрядными организациями условий</w:t>
      </w:r>
      <w:r w:rsidRPr="006C2E98">
        <w:rPr>
          <w:rFonts w:ascii="Times New Roman" w:hAnsi="Times New Roman" w:cs="Times New Roman"/>
        </w:rPr>
        <w:t xml:space="preserve"> муниципального контракта об обязательной постановке на налоговый учет в Межрайонной ИФНС России №4 по Ханты – Мансийскому автономному округу – Югре;</w:t>
      </w:r>
    </w:p>
    <w:p w:rsidR="008F0FEE" w:rsidRPr="006C2E98" w:rsidRDefault="008F0FEE" w:rsidP="000E7EF2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проведен</w:t>
      </w:r>
      <w:r w:rsidR="007307B6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оперативно – рейдов</w:t>
      </w:r>
      <w:r w:rsidR="007307B6">
        <w:rPr>
          <w:rFonts w:ascii="Times New Roman" w:hAnsi="Times New Roman" w:cs="Times New Roman"/>
        </w:rPr>
        <w:t>ые</w:t>
      </w:r>
      <w:r w:rsidRPr="006C2E98">
        <w:rPr>
          <w:rFonts w:ascii="Times New Roman" w:hAnsi="Times New Roman" w:cs="Times New Roman"/>
        </w:rPr>
        <w:t xml:space="preserve"> </w:t>
      </w:r>
      <w:r w:rsidR="00F91C35" w:rsidRPr="006C2E98">
        <w:rPr>
          <w:rFonts w:ascii="Times New Roman" w:hAnsi="Times New Roman" w:cs="Times New Roman"/>
        </w:rPr>
        <w:t>работы по выявлению и постановке</w:t>
      </w:r>
      <w:r w:rsidRPr="006C2E98">
        <w:rPr>
          <w:rFonts w:ascii="Times New Roman" w:hAnsi="Times New Roman" w:cs="Times New Roman"/>
        </w:rPr>
        <w:t xml:space="preserve"> на налоговый учет налогоплательщиков, осуществляющих деятельность на территории города Югорска;</w:t>
      </w:r>
      <w:r w:rsidRPr="006C2E98">
        <w:rPr>
          <w:rFonts w:ascii="Times New Roman" w:hAnsi="Times New Roman" w:cs="Times New Roman"/>
          <w:b/>
          <w:i/>
        </w:rPr>
        <w:t xml:space="preserve"> </w:t>
      </w:r>
    </w:p>
    <w:p w:rsidR="008F0FEE" w:rsidRPr="006C2E98" w:rsidRDefault="008F0FEE" w:rsidP="000E7EF2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организ</w:t>
      </w:r>
      <w:r w:rsidR="007307B6">
        <w:rPr>
          <w:rFonts w:ascii="Times New Roman" w:hAnsi="Times New Roman" w:cs="Times New Roman"/>
        </w:rPr>
        <w:t>овано</w:t>
      </w:r>
      <w:r w:rsidRPr="006C2E98">
        <w:rPr>
          <w:rFonts w:ascii="Times New Roman" w:hAnsi="Times New Roman" w:cs="Times New Roman"/>
        </w:rPr>
        <w:t xml:space="preserve"> оперативно</w:t>
      </w:r>
      <w:r w:rsidR="007307B6">
        <w:rPr>
          <w:rFonts w:ascii="Times New Roman" w:hAnsi="Times New Roman" w:cs="Times New Roman"/>
        </w:rPr>
        <w:t>е</w:t>
      </w:r>
      <w:r w:rsidRPr="006C2E98">
        <w:rPr>
          <w:rFonts w:ascii="Times New Roman" w:hAnsi="Times New Roman" w:cs="Times New Roman"/>
        </w:rPr>
        <w:t xml:space="preserve"> информировани</w:t>
      </w:r>
      <w:r w:rsidR="007307B6">
        <w:rPr>
          <w:rFonts w:ascii="Times New Roman" w:hAnsi="Times New Roman" w:cs="Times New Roman"/>
        </w:rPr>
        <w:t>е</w:t>
      </w:r>
      <w:r w:rsidRPr="006C2E98">
        <w:rPr>
          <w:rFonts w:ascii="Times New Roman" w:hAnsi="Times New Roman" w:cs="Times New Roman"/>
        </w:rPr>
        <w:t xml:space="preserve"> Межрайонной ИФНС России №4 по Ханты – Мансийскому автономному округу – Югре о планируемых проведениях иногородними предпринимателями ярмарок и выездной торговли на территории города Югорска. </w:t>
      </w:r>
    </w:p>
    <w:p w:rsidR="00407758" w:rsidRPr="006C2E98" w:rsidRDefault="00A94DB0" w:rsidP="008F0F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0FEE" w:rsidRPr="006C2E98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е</w:t>
      </w:r>
      <w:r w:rsidR="008F0FEE" w:rsidRPr="006C2E98">
        <w:rPr>
          <w:rFonts w:ascii="Times New Roman" w:hAnsi="Times New Roman" w:cs="Times New Roman"/>
        </w:rPr>
        <w:t xml:space="preserve"> проведен</w:t>
      </w:r>
      <w:r>
        <w:rPr>
          <w:rFonts w:ascii="Times New Roman" w:hAnsi="Times New Roman" w:cs="Times New Roman"/>
        </w:rPr>
        <w:t>ия</w:t>
      </w:r>
      <w:r w:rsidR="008F0FEE" w:rsidRPr="006C2E98">
        <w:rPr>
          <w:rFonts w:ascii="Times New Roman" w:hAnsi="Times New Roman" w:cs="Times New Roman"/>
        </w:rPr>
        <w:t xml:space="preserve"> </w:t>
      </w:r>
      <w:r w:rsidR="00407758" w:rsidRPr="006C2E98">
        <w:rPr>
          <w:rFonts w:ascii="Times New Roman" w:hAnsi="Times New Roman" w:cs="Times New Roman"/>
        </w:rPr>
        <w:t xml:space="preserve">указанных </w:t>
      </w:r>
      <w:r w:rsidR="008F0FEE" w:rsidRPr="006C2E98">
        <w:rPr>
          <w:rFonts w:ascii="Times New Roman" w:hAnsi="Times New Roman" w:cs="Times New Roman"/>
        </w:rPr>
        <w:t xml:space="preserve">мероприятий за 2012 год дополнительные поступления в городской бюджет составили </w:t>
      </w:r>
      <w:r w:rsidR="00434343" w:rsidRPr="006C2E98">
        <w:rPr>
          <w:rFonts w:ascii="Times New Roman" w:hAnsi="Times New Roman" w:cs="Times New Roman"/>
        </w:rPr>
        <w:t>32</w:t>
      </w:r>
      <w:r w:rsidR="008F0FEE" w:rsidRPr="006C2E98">
        <w:rPr>
          <w:rFonts w:ascii="Times New Roman" w:hAnsi="Times New Roman" w:cs="Times New Roman"/>
        </w:rPr>
        <w:t xml:space="preserve"> </w:t>
      </w:r>
      <w:r w:rsidR="00434343" w:rsidRPr="006C2E98">
        <w:rPr>
          <w:rFonts w:ascii="Times New Roman" w:hAnsi="Times New Roman" w:cs="Times New Roman"/>
        </w:rPr>
        <w:t>740</w:t>
      </w:r>
      <w:r w:rsidR="008F0FEE" w:rsidRPr="006C2E98">
        <w:rPr>
          <w:rFonts w:ascii="Times New Roman" w:hAnsi="Times New Roman" w:cs="Times New Roman"/>
        </w:rPr>
        <w:t xml:space="preserve"> тыс. рублей</w:t>
      </w:r>
      <w:r w:rsidR="00407758" w:rsidRPr="006C2E98">
        <w:rPr>
          <w:rFonts w:ascii="Times New Roman" w:hAnsi="Times New Roman" w:cs="Times New Roman"/>
        </w:rPr>
        <w:t>.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2. </w:t>
      </w:r>
      <w:r w:rsidR="00355C22" w:rsidRPr="006C2E98">
        <w:rPr>
          <w:rFonts w:ascii="Times New Roman" w:hAnsi="Times New Roman" w:cs="Times New Roman"/>
        </w:rPr>
        <w:t>Осуществл</w:t>
      </w:r>
      <w:r w:rsidR="007307B6">
        <w:rPr>
          <w:rFonts w:ascii="Times New Roman" w:hAnsi="Times New Roman" w:cs="Times New Roman"/>
        </w:rPr>
        <w:t>ены</w:t>
      </w:r>
      <w:r w:rsidR="00355C22" w:rsidRPr="006C2E98">
        <w:rPr>
          <w:rFonts w:ascii="Times New Roman" w:hAnsi="Times New Roman" w:cs="Times New Roman"/>
        </w:rPr>
        <w:t xml:space="preserve"> следующие меры по </w:t>
      </w:r>
      <w:r w:rsidRPr="006C2E98">
        <w:rPr>
          <w:rFonts w:ascii="Times New Roman" w:hAnsi="Times New Roman" w:cs="Times New Roman"/>
        </w:rPr>
        <w:t>обеспечению в текущем финансовом году снижения недоимки по налогам, поступающим в доход бюджета города Югорска: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направлен</w:t>
      </w:r>
      <w:r w:rsidR="007307B6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письменн</w:t>
      </w:r>
      <w:r w:rsidR="007307B6">
        <w:rPr>
          <w:rFonts w:ascii="Times New Roman" w:hAnsi="Times New Roman" w:cs="Times New Roman"/>
        </w:rPr>
        <w:t>ые</w:t>
      </w:r>
      <w:r w:rsidRPr="006C2E98">
        <w:rPr>
          <w:rFonts w:ascii="Times New Roman" w:hAnsi="Times New Roman" w:cs="Times New Roman"/>
        </w:rPr>
        <w:t xml:space="preserve"> обращени</w:t>
      </w:r>
      <w:r w:rsidR="007307B6">
        <w:rPr>
          <w:rFonts w:ascii="Times New Roman" w:hAnsi="Times New Roman" w:cs="Times New Roman"/>
        </w:rPr>
        <w:t>я</w:t>
      </w:r>
      <w:r w:rsidRPr="006C2E98">
        <w:rPr>
          <w:rFonts w:ascii="Times New Roman" w:hAnsi="Times New Roman" w:cs="Times New Roman"/>
        </w:rPr>
        <w:t xml:space="preserve"> к руководителям предприятий города Югорска с просьбой об оказании содействия в погашении задолженности по налогам физических лиц, работодателем которых являются данные предприятия; 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направлен</w:t>
      </w:r>
      <w:r w:rsidR="007307B6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сведен</w:t>
      </w:r>
      <w:r w:rsidR="007307B6">
        <w:rPr>
          <w:rFonts w:ascii="Times New Roman" w:hAnsi="Times New Roman" w:cs="Times New Roman"/>
        </w:rPr>
        <w:t>ия</w:t>
      </w:r>
      <w:r w:rsidRPr="006C2E98">
        <w:rPr>
          <w:rFonts w:ascii="Times New Roman" w:hAnsi="Times New Roman" w:cs="Times New Roman"/>
        </w:rPr>
        <w:t xml:space="preserve"> о плательщиках, имеющих значительные суммы задолженности в </w:t>
      </w:r>
      <w:r w:rsidR="00A94DB0">
        <w:rPr>
          <w:rFonts w:ascii="Times New Roman" w:hAnsi="Times New Roman" w:cs="Times New Roman"/>
        </w:rPr>
        <w:t xml:space="preserve">органы и </w:t>
      </w:r>
      <w:r w:rsidRPr="006C2E98">
        <w:rPr>
          <w:rFonts w:ascii="Times New Roman" w:hAnsi="Times New Roman" w:cs="Times New Roman"/>
        </w:rPr>
        <w:t>структурные подразделения администрации города, с целью проведения мероприятий по сокращению имеющейся задолженности;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приглашен</w:t>
      </w:r>
      <w:r w:rsidR="007307B6">
        <w:rPr>
          <w:rFonts w:ascii="Times New Roman" w:hAnsi="Times New Roman" w:cs="Times New Roman"/>
        </w:rPr>
        <w:t>ы</w:t>
      </w:r>
      <w:r w:rsidRPr="006C2E98">
        <w:rPr>
          <w:rFonts w:ascii="Times New Roman" w:hAnsi="Times New Roman" w:cs="Times New Roman"/>
        </w:rPr>
        <w:t xml:space="preserve"> руководител</w:t>
      </w:r>
      <w:r w:rsidR="007307B6">
        <w:rPr>
          <w:rFonts w:ascii="Times New Roman" w:hAnsi="Times New Roman" w:cs="Times New Roman"/>
        </w:rPr>
        <w:t>и</w:t>
      </w:r>
      <w:r w:rsidRPr="006C2E98">
        <w:rPr>
          <w:rFonts w:ascii="Times New Roman" w:hAnsi="Times New Roman" w:cs="Times New Roman"/>
        </w:rPr>
        <w:t xml:space="preserve"> предприятий и физических лиц, имеющих значительные суммы задолженности</w:t>
      </w:r>
      <w:r w:rsidR="00A94DB0">
        <w:rPr>
          <w:rFonts w:ascii="Times New Roman" w:hAnsi="Times New Roman" w:cs="Times New Roman"/>
        </w:rPr>
        <w:t>,</w:t>
      </w:r>
      <w:r w:rsidRPr="006C2E98">
        <w:rPr>
          <w:rFonts w:ascii="Times New Roman" w:hAnsi="Times New Roman" w:cs="Times New Roman"/>
        </w:rPr>
        <w:t xml:space="preserve"> на заседания комиссии по мобилизации дополнительных доходов в бюджет города Югорска;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организ</w:t>
      </w:r>
      <w:r w:rsidR="00B06774">
        <w:rPr>
          <w:rFonts w:ascii="Times New Roman" w:hAnsi="Times New Roman" w:cs="Times New Roman"/>
        </w:rPr>
        <w:t>овано</w:t>
      </w:r>
      <w:r w:rsidRPr="006C2E98">
        <w:rPr>
          <w:rFonts w:ascii="Times New Roman" w:hAnsi="Times New Roman" w:cs="Times New Roman"/>
        </w:rPr>
        <w:t xml:space="preserve"> информировани</w:t>
      </w:r>
      <w:r w:rsidR="00B06774">
        <w:rPr>
          <w:rFonts w:ascii="Times New Roman" w:hAnsi="Times New Roman" w:cs="Times New Roman"/>
        </w:rPr>
        <w:t>е</w:t>
      </w:r>
      <w:r w:rsidRPr="006C2E98">
        <w:rPr>
          <w:rFonts w:ascii="Times New Roman" w:hAnsi="Times New Roman" w:cs="Times New Roman"/>
        </w:rPr>
        <w:t xml:space="preserve"> налогоплательщиков о сроках уплаты, необходимости погашения задолженности, о результатах проведения совместных рейд</w:t>
      </w:r>
      <w:r w:rsidR="00E66C86" w:rsidRPr="006C2E98">
        <w:rPr>
          <w:rFonts w:ascii="Times New Roman" w:hAnsi="Times New Roman" w:cs="Times New Roman"/>
        </w:rPr>
        <w:t>ов</w:t>
      </w:r>
      <w:r w:rsidRPr="006C2E98">
        <w:rPr>
          <w:rFonts w:ascii="Times New Roman" w:hAnsi="Times New Roman" w:cs="Times New Roman"/>
        </w:rPr>
        <w:t xml:space="preserve"> и т. д. в газете «Югорский вестник» и на телевидении.</w:t>
      </w:r>
    </w:p>
    <w:p w:rsidR="00831850" w:rsidRPr="006C2E98" w:rsidRDefault="00FE2010" w:rsidP="0083185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31850" w:rsidRPr="006C2E98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е</w:t>
      </w:r>
      <w:r w:rsidR="00831850" w:rsidRPr="006C2E98">
        <w:rPr>
          <w:rFonts w:ascii="Times New Roman" w:hAnsi="Times New Roman" w:cs="Times New Roman"/>
        </w:rPr>
        <w:t xml:space="preserve"> проведен</w:t>
      </w:r>
      <w:r>
        <w:rPr>
          <w:rFonts w:ascii="Times New Roman" w:hAnsi="Times New Roman" w:cs="Times New Roman"/>
        </w:rPr>
        <w:t>ия</w:t>
      </w:r>
      <w:r w:rsidR="00831850" w:rsidRPr="006C2E98">
        <w:rPr>
          <w:rFonts w:ascii="Times New Roman" w:hAnsi="Times New Roman" w:cs="Times New Roman"/>
        </w:rPr>
        <w:t xml:space="preserve"> указанных мероприятий, дополнительные поступле</w:t>
      </w:r>
      <w:r w:rsidR="00407758" w:rsidRPr="006C2E98">
        <w:rPr>
          <w:rFonts w:ascii="Times New Roman" w:hAnsi="Times New Roman" w:cs="Times New Roman"/>
        </w:rPr>
        <w:t xml:space="preserve">ния в бюджет </w:t>
      </w:r>
      <w:r w:rsidR="00407758" w:rsidRPr="006C2E98">
        <w:rPr>
          <w:rFonts w:ascii="Times New Roman" w:hAnsi="Times New Roman" w:cs="Times New Roman"/>
        </w:rPr>
        <w:lastRenderedPageBreak/>
        <w:t xml:space="preserve">города Югорска за 2012 год составили </w:t>
      </w:r>
      <w:r w:rsidR="00434343" w:rsidRPr="006C2E98">
        <w:rPr>
          <w:rFonts w:ascii="Times New Roman" w:hAnsi="Times New Roman" w:cs="Times New Roman"/>
        </w:rPr>
        <w:t>8</w:t>
      </w:r>
      <w:r w:rsidR="00407758" w:rsidRPr="006C2E98">
        <w:rPr>
          <w:rFonts w:ascii="Times New Roman" w:hAnsi="Times New Roman" w:cs="Times New Roman"/>
        </w:rPr>
        <w:t> </w:t>
      </w:r>
      <w:r w:rsidR="00434343" w:rsidRPr="006C2E98">
        <w:rPr>
          <w:rFonts w:ascii="Times New Roman" w:hAnsi="Times New Roman" w:cs="Times New Roman"/>
        </w:rPr>
        <w:t>340</w:t>
      </w:r>
      <w:r w:rsidR="00407758" w:rsidRPr="006C2E98">
        <w:rPr>
          <w:rFonts w:ascii="Times New Roman" w:hAnsi="Times New Roman" w:cs="Times New Roman"/>
        </w:rPr>
        <w:t xml:space="preserve">,0 </w:t>
      </w:r>
      <w:r w:rsidR="00831850" w:rsidRPr="006C2E98">
        <w:rPr>
          <w:rFonts w:ascii="Times New Roman" w:hAnsi="Times New Roman" w:cs="Times New Roman"/>
        </w:rPr>
        <w:t>тыс. рублей.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3. Осуществл</w:t>
      </w:r>
      <w:r w:rsidR="00B06774">
        <w:rPr>
          <w:rFonts w:ascii="Times New Roman" w:hAnsi="Times New Roman" w:cs="Times New Roman"/>
        </w:rPr>
        <w:t>ены</w:t>
      </w:r>
      <w:r w:rsidRPr="006C2E98">
        <w:rPr>
          <w:rFonts w:ascii="Times New Roman" w:hAnsi="Times New Roman" w:cs="Times New Roman"/>
        </w:rPr>
        <w:t xml:space="preserve"> следующие меры по сокращению задолженности по неналоговым доходам бюджета города Югорска:</w:t>
      </w:r>
    </w:p>
    <w:p w:rsidR="00831850" w:rsidRPr="006C2E98" w:rsidRDefault="0083185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- проведен</w:t>
      </w:r>
      <w:r w:rsidR="00B06774">
        <w:rPr>
          <w:rFonts w:ascii="Times New Roman" w:hAnsi="Times New Roman" w:cs="Times New Roman"/>
        </w:rPr>
        <w:t>а</w:t>
      </w:r>
      <w:r w:rsidRPr="006C2E98">
        <w:rPr>
          <w:rFonts w:ascii="Times New Roman" w:hAnsi="Times New Roman" w:cs="Times New Roman"/>
        </w:rPr>
        <w:t xml:space="preserve"> </w:t>
      </w:r>
      <w:proofErr w:type="spellStart"/>
      <w:r w:rsidRPr="006C2E98">
        <w:rPr>
          <w:rFonts w:ascii="Times New Roman" w:hAnsi="Times New Roman" w:cs="Times New Roman"/>
        </w:rPr>
        <w:t>претензионно</w:t>
      </w:r>
      <w:proofErr w:type="spellEnd"/>
      <w:r w:rsidRPr="006C2E98">
        <w:rPr>
          <w:rFonts w:ascii="Times New Roman" w:hAnsi="Times New Roman" w:cs="Times New Roman"/>
        </w:rPr>
        <w:t xml:space="preserve"> – исков</w:t>
      </w:r>
      <w:r w:rsidR="00B06774">
        <w:rPr>
          <w:rFonts w:ascii="Times New Roman" w:hAnsi="Times New Roman" w:cs="Times New Roman"/>
        </w:rPr>
        <w:t>ая</w:t>
      </w:r>
      <w:r w:rsidRPr="006C2E98">
        <w:rPr>
          <w:rFonts w:ascii="Times New Roman" w:hAnsi="Times New Roman" w:cs="Times New Roman"/>
        </w:rPr>
        <w:t xml:space="preserve"> работ</w:t>
      </w:r>
      <w:r w:rsidR="00B06774">
        <w:rPr>
          <w:rFonts w:ascii="Times New Roman" w:hAnsi="Times New Roman" w:cs="Times New Roman"/>
        </w:rPr>
        <w:t>а</w:t>
      </w:r>
      <w:r w:rsidRPr="006C2E98">
        <w:rPr>
          <w:rFonts w:ascii="Times New Roman" w:hAnsi="Times New Roman" w:cs="Times New Roman"/>
        </w:rPr>
        <w:t xml:space="preserve"> по взысканию задолженности по договорам аренды и купли продажи муниципального имущества и земельных участков</w:t>
      </w:r>
      <w:r w:rsidR="00D54D90">
        <w:rPr>
          <w:rFonts w:ascii="Times New Roman" w:hAnsi="Times New Roman" w:cs="Times New Roman"/>
        </w:rPr>
        <w:t>;</w:t>
      </w:r>
      <w:r w:rsidRPr="006C2E98">
        <w:rPr>
          <w:rFonts w:ascii="Times New Roman" w:hAnsi="Times New Roman" w:cs="Times New Roman"/>
        </w:rPr>
        <w:t xml:space="preserve"> </w:t>
      </w:r>
    </w:p>
    <w:p w:rsidR="00D54D90" w:rsidRDefault="00D54D9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По результатам проведен</w:t>
      </w:r>
      <w:r w:rsidR="00B06774">
        <w:rPr>
          <w:rFonts w:ascii="Times New Roman" w:hAnsi="Times New Roman" w:cs="Times New Roman"/>
        </w:rPr>
        <w:t>ных</w:t>
      </w:r>
      <w:r w:rsidRPr="006C2E98">
        <w:rPr>
          <w:rFonts w:ascii="Times New Roman" w:hAnsi="Times New Roman" w:cs="Times New Roman"/>
        </w:rPr>
        <w:t xml:space="preserve"> указанных мероприятий, дополнительные поступления в бюджет города Югорска за 2012 год составили 12 760,6 тыс. рублей</w:t>
      </w:r>
      <w:r>
        <w:rPr>
          <w:rFonts w:ascii="Times New Roman" w:hAnsi="Times New Roman" w:cs="Times New Roman"/>
        </w:rPr>
        <w:t>.</w:t>
      </w:r>
    </w:p>
    <w:p w:rsidR="00BD2F08" w:rsidRDefault="00D54D90" w:rsidP="00831850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 </w:t>
      </w:r>
      <w:r w:rsidR="00831850" w:rsidRPr="00507689">
        <w:rPr>
          <w:rFonts w:ascii="Times New Roman" w:hAnsi="Times New Roman" w:cs="Times New Roman"/>
        </w:rPr>
        <w:t>4</w:t>
      </w:r>
      <w:r w:rsidR="00566519" w:rsidRPr="00507689">
        <w:rPr>
          <w:rFonts w:ascii="Times New Roman" w:hAnsi="Times New Roman" w:cs="Times New Roman"/>
        </w:rPr>
        <w:t>. О</w:t>
      </w:r>
      <w:r w:rsidR="00C30411" w:rsidRPr="00507689">
        <w:rPr>
          <w:rFonts w:ascii="Times New Roman" w:hAnsi="Times New Roman" w:cs="Times New Roman"/>
        </w:rPr>
        <w:t>существл</w:t>
      </w:r>
      <w:r w:rsidR="00BD2F08" w:rsidRPr="00507689">
        <w:rPr>
          <w:rFonts w:ascii="Times New Roman" w:hAnsi="Times New Roman" w:cs="Times New Roman"/>
        </w:rPr>
        <w:t>ялся</w:t>
      </w:r>
      <w:r w:rsidR="007C6AA9" w:rsidRPr="00507689">
        <w:rPr>
          <w:rFonts w:ascii="Times New Roman" w:hAnsi="Times New Roman" w:cs="Times New Roman"/>
        </w:rPr>
        <w:t xml:space="preserve"> регулярн</w:t>
      </w:r>
      <w:r w:rsidR="00BD2F08" w:rsidRPr="00507689">
        <w:rPr>
          <w:rFonts w:ascii="Times New Roman" w:hAnsi="Times New Roman" w:cs="Times New Roman"/>
        </w:rPr>
        <w:t>ый</w:t>
      </w:r>
      <w:r w:rsidR="00C30411" w:rsidRPr="00507689">
        <w:rPr>
          <w:rFonts w:ascii="Times New Roman" w:hAnsi="Times New Roman" w:cs="Times New Roman"/>
        </w:rPr>
        <w:t xml:space="preserve"> мониторинг кред</w:t>
      </w:r>
      <w:r w:rsidR="00AD4E21" w:rsidRPr="00507689">
        <w:rPr>
          <w:rFonts w:ascii="Times New Roman" w:hAnsi="Times New Roman" w:cs="Times New Roman"/>
        </w:rPr>
        <w:t>иторской задо</w:t>
      </w:r>
      <w:r w:rsidR="007B44A8" w:rsidRPr="00507689">
        <w:rPr>
          <w:rFonts w:ascii="Times New Roman" w:hAnsi="Times New Roman" w:cs="Times New Roman"/>
        </w:rPr>
        <w:t>лженности</w:t>
      </w:r>
      <w:r w:rsidR="00566519" w:rsidRPr="00507689">
        <w:rPr>
          <w:rFonts w:ascii="Times New Roman" w:hAnsi="Times New Roman" w:cs="Times New Roman"/>
        </w:rPr>
        <w:t>,</w:t>
      </w:r>
      <w:r w:rsidR="00566519" w:rsidRPr="00507689">
        <w:t xml:space="preserve"> </w:t>
      </w:r>
      <w:r w:rsidR="00566519" w:rsidRPr="00507689">
        <w:rPr>
          <w:rFonts w:ascii="Times New Roman" w:eastAsia="Times New Roman" w:hAnsi="Times New Roman" w:cs="Times New Roman"/>
        </w:rPr>
        <w:t>проводи</w:t>
      </w:r>
      <w:r w:rsidR="00F33BA5" w:rsidRPr="00507689">
        <w:rPr>
          <w:rFonts w:ascii="Times New Roman" w:eastAsia="Times New Roman" w:hAnsi="Times New Roman" w:cs="Times New Roman"/>
        </w:rPr>
        <w:t>л</w:t>
      </w:r>
      <w:r w:rsidR="00566519" w:rsidRPr="00507689">
        <w:rPr>
          <w:rFonts w:ascii="Times New Roman" w:eastAsia="Times New Roman" w:hAnsi="Times New Roman" w:cs="Times New Roman"/>
        </w:rPr>
        <w:t>ся анализ причин возникновения кредиторской задолженности с целью ее снижения</w:t>
      </w:r>
      <w:r w:rsidR="007B44A8" w:rsidRPr="00507689">
        <w:rPr>
          <w:rFonts w:ascii="Times New Roman" w:hAnsi="Times New Roman" w:cs="Times New Roman"/>
        </w:rPr>
        <w:t xml:space="preserve">. </w:t>
      </w:r>
      <w:r w:rsidR="001D5102" w:rsidRPr="00507689">
        <w:rPr>
          <w:rFonts w:ascii="Times New Roman" w:hAnsi="Times New Roman" w:cs="Times New Roman"/>
        </w:rPr>
        <w:t>На 01.</w:t>
      </w:r>
      <w:r w:rsidR="00E440FA" w:rsidRPr="00507689">
        <w:rPr>
          <w:rFonts w:ascii="Times New Roman" w:hAnsi="Times New Roman" w:cs="Times New Roman"/>
        </w:rPr>
        <w:t>0</w:t>
      </w:r>
      <w:r w:rsidR="00507689" w:rsidRPr="00507689">
        <w:rPr>
          <w:rFonts w:ascii="Times New Roman" w:hAnsi="Times New Roman" w:cs="Times New Roman"/>
        </w:rPr>
        <w:t>1</w:t>
      </w:r>
      <w:r w:rsidR="001D5102" w:rsidRPr="00507689">
        <w:rPr>
          <w:rFonts w:ascii="Times New Roman" w:hAnsi="Times New Roman" w:cs="Times New Roman"/>
        </w:rPr>
        <w:t>.201</w:t>
      </w:r>
      <w:r w:rsidR="00507689" w:rsidRPr="00507689">
        <w:rPr>
          <w:rFonts w:ascii="Times New Roman" w:hAnsi="Times New Roman" w:cs="Times New Roman"/>
        </w:rPr>
        <w:t>3</w:t>
      </w:r>
      <w:r w:rsidR="001D5102" w:rsidRPr="00507689">
        <w:rPr>
          <w:rFonts w:ascii="Times New Roman" w:hAnsi="Times New Roman" w:cs="Times New Roman"/>
        </w:rPr>
        <w:t xml:space="preserve"> кредиторская задолженность составила </w:t>
      </w:r>
      <w:r w:rsidR="00507689" w:rsidRPr="00507689">
        <w:rPr>
          <w:rFonts w:ascii="Times New Roman" w:hAnsi="Times New Roman" w:cs="Times New Roman"/>
        </w:rPr>
        <w:t>4</w:t>
      </w:r>
      <w:r w:rsidR="001D5102" w:rsidRPr="00507689">
        <w:rPr>
          <w:rFonts w:ascii="Times New Roman" w:hAnsi="Times New Roman" w:cs="Times New Roman"/>
        </w:rPr>
        <w:t> </w:t>
      </w:r>
      <w:r w:rsidR="00507689" w:rsidRPr="00507689">
        <w:rPr>
          <w:rFonts w:ascii="Times New Roman" w:hAnsi="Times New Roman" w:cs="Times New Roman"/>
        </w:rPr>
        <w:t>259</w:t>
      </w:r>
      <w:r w:rsidR="001D5102" w:rsidRPr="00507689">
        <w:rPr>
          <w:rFonts w:ascii="Times New Roman" w:hAnsi="Times New Roman" w:cs="Times New Roman"/>
        </w:rPr>
        <w:t>,</w:t>
      </w:r>
      <w:r w:rsidR="00507689" w:rsidRPr="00507689">
        <w:rPr>
          <w:rFonts w:ascii="Times New Roman" w:hAnsi="Times New Roman" w:cs="Times New Roman"/>
        </w:rPr>
        <w:t>2</w:t>
      </w:r>
      <w:r w:rsidR="001D5102" w:rsidRPr="00507689">
        <w:rPr>
          <w:rFonts w:ascii="Times New Roman" w:hAnsi="Times New Roman" w:cs="Times New Roman"/>
        </w:rPr>
        <w:t xml:space="preserve"> тыс. рублей, из них </w:t>
      </w:r>
      <w:r w:rsidR="00507689" w:rsidRPr="00507689">
        <w:rPr>
          <w:rFonts w:ascii="Times New Roman" w:hAnsi="Times New Roman" w:cs="Times New Roman"/>
        </w:rPr>
        <w:t>4</w:t>
      </w:r>
      <w:r w:rsidR="001D5102" w:rsidRPr="00507689">
        <w:rPr>
          <w:rFonts w:ascii="Times New Roman" w:hAnsi="Times New Roman" w:cs="Times New Roman"/>
        </w:rPr>
        <w:t> </w:t>
      </w:r>
      <w:r w:rsidR="00507689" w:rsidRPr="00507689">
        <w:rPr>
          <w:rFonts w:ascii="Times New Roman" w:hAnsi="Times New Roman" w:cs="Times New Roman"/>
        </w:rPr>
        <w:t>153</w:t>
      </w:r>
      <w:r w:rsidR="001D5102" w:rsidRPr="00507689">
        <w:rPr>
          <w:rFonts w:ascii="Times New Roman" w:hAnsi="Times New Roman" w:cs="Times New Roman"/>
        </w:rPr>
        <w:t>,</w:t>
      </w:r>
      <w:r w:rsidR="00507689" w:rsidRPr="00507689">
        <w:rPr>
          <w:rFonts w:ascii="Times New Roman" w:hAnsi="Times New Roman" w:cs="Times New Roman"/>
        </w:rPr>
        <w:t>8</w:t>
      </w:r>
      <w:r w:rsidR="001D5102" w:rsidRPr="00507689">
        <w:rPr>
          <w:rFonts w:ascii="Times New Roman" w:hAnsi="Times New Roman" w:cs="Times New Roman"/>
        </w:rPr>
        <w:t xml:space="preserve"> тыс. рублей - текущая задолженность по заработной плате и налогам и </w:t>
      </w:r>
      <w:r w:rsidR="00507689" w:rsidRPr="00507689">
        <w:rPr>
          <w:rFonts w:ascii="Times New Roman" w:hAnsi="Times New Roman" w:cs="Times New Roman"/>
        </w:rPr>
        <w:t>8</w:t>
      </w:r>
      <w:r w:rsidR="00E440FA" w:rsidRPr="00507689">
        <w:rPr>
          <w:rFonts w:ascii="Times New Roman" w:hAnsi="Times New Roman" w:cs="Times New Roman"/>
        </w:rPr>
        <w:t>,</w:t>
      </w:r>
      <w:r w:rsidR="00507689" w:rsidRPr="00507689">
        <w:rPr>
          <w:rFonts w:ascii="Times New Roman" w:hAnsi="Times New Roman" w:cs="Times New Roman"/>
        </w:rPr>
        <w:t>1</w:t>
      </w:r>
      <w:r w:rsidR="001D5102" w:rsidRPr="00507689">
        <w:rPr>
          <w:rFonts w:ascii="Times New Roman" w:hAnsi="Times New Roman" w:cs="Times New Roman"/>
        </w:rPr>
        <w:t xml:space="preserve"> тыс. рублей – за коммунальные услуги. Просроченная кредиторская задолженность отсутствует.</w:t>
      </w:r>
    </w:p>
    <w:p w:rsidR="004F734A" w:rsidRPr="009E6F41" w:rsidRDefault="004F734A" w:rsidP="0083185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Приказом Департамента финансов администрации города Югорска от 27.12.2012 №79п утверждена методика планирования временных кассовых разрывов по месяцам в пределах текущего финансового года.   </w:t>
      </w:r>
    </w:p>
    <w:p w:rsidR="001D64E1" w:rsidRDefault="004F734A" w:rsidP="001D64E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D64E1" w:rsidRPr="006C2E98">
        <w:rPr>
          <w:rFonts w:ascii="Times New Roman" w:eastAsia="Times New Roman" w:hAnsi="Times New Roman" w:cs="Times New Roman"/>
        </w:rPr>
        <w:t>. В соответствии с постановлением администрации города Югорска от 22.07.2010 №1329 «О порядке бюджетной, социальной и экономической эффективности представляемых (планируемых к представлению) налоговых льгот» в 2012 году проведена оценка эффективности предоставления налоговых льгот по местным налогам</w:t>
      </w:r>
      <w:r w:rsidR="001D64E1">
        <w:rPr>
          <w:rFonts w:ascii="Times New Roman" w:eastAsia="Times New Roman" w:hAnsi="Times New Roman" w:cs="Times New Roman"/>
        </w:rPr>
        <w:t xml:space="preserve"> за 2011 год</w:t>
      </w:r>
      <w:r w:rsidR="001D64E1" w:rsidRPr="006C2E98">
        <w:rPr>
          <w:rFonts w:ascii="Times New Roman" w:eastAsia="Times New Roman" w:hAnsi="Times New Roman" w:cs="Times New Roman"/>
        </w:rPr>
        <w:t xml:space="preserve">. </w:t>
      </w:r>
    </w:p>
    <w:p w:rsidR="001D64E1" w:rsidRDefault="001D64E1" w:rsidP="001D64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налогу на имущество физических лиц</w:t>
      </w:r>
      <w:r w:rsidRPr="006C2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земельному налогу </w:t>
      </w:r>
      <w:r w:rsidRPr="006C2E98">
        <w:rPr>
          <w:rFonts w:ascii="Times New Roman" w:hAnsi="Times New Roman" w:cs="Times New Roman"/>
        </w:rPr>
        <w:t>коэффициент социальной эффективности принимается равным 1, так как льготы предоставлены физическим лицам из числа льготной категорий и имеют социальную направленность. Налоговые льготы, предоставленные отдельным (социально незащищенным) категория</w:t>
      </w:r>
      <w:r w:rsidR="00C1201E">
        <w:rPr>
          <w:rFonts w:ascii="Times New Roman" w:hAnsi="Times New Roman" w:cs="Times New Roman"/>
        </w:rPr>
        <w:t>м</w:t>
      </w:r>
      <w:r w:rsidRPr="006C2E98">
        <w:rPr>
          <w:rFonts w:ascii="Times New Roman" w:hAnsi="Times New Roman" w:cs="Times New Roman"/>
        </w:rPr>
        <w:t xml:space="preserve"> граждан социально эффективны, так как позволяют снизить долю расходов граждан на оплату обязательных платежей и, соответственно, повысить уровень жизни. </w:t>
      </w:r>
    </w:p>
    <w:p w:rsidR="001D64E1" w:rsidRDefault="001D64E1" w:rsidP="001D64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 бюджетной эффективности по налогу на имущество физических лиц имеет  положительное значение, бюджетная эффективность признана удовлетворительной.</w:t>
      </w:r>
    </w:p>
    <w:p w:rsidR="001D64E1" w:rsidRDefault="001D64E1" w:rsidP="001D64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земельному налогу коэффициент  бюджетной эффективности отрицателен, вследствие уменьшения налогооблагаемой базы, что в свою очередь связано с активным процессом размежевания земель организациями и предпринимателями города, а также  переводом земель из постоянного бессрочного пользования в аренду.</w:t>
      </w:r>
    </w:p>
    <w:p w:rsidR="001D64E1" w:rsidRPr="006C2E98" w:rsidRDefault="001D64E1" w:rsidP="001D64E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C2E98">
        <w:rPr>
          <w:rFonts w:ascii="Times New Roman" w:hAnsi="Times New Roman" w:cs="Times New Roman"/>
        </w:rPr>
        <w:t>ешением Думы города Югорска</w:t>
      </w:r>
      <w:r>
        <w:rPr>
          <w:rFonts w:ascii="Times New Roman" w:hAnsi="Times New Roman" w:cs="Times New Roman"/>
        </w:rPr>
        <w:t xml:space="preserve"> от 02.10.2012 №68 </w:t>
      </w:r>
      <w:r w:rsidRPr="006C2E98">
        <w:rPr>
          <w:rFonts w:ascii="Times New Roman" w:hAnsi="Times New Roman" w:cs="Times New Roman"/>
        </w:rPr>
        <w:t>«О внесении изменений в решение Думы города Югорска от 22.11.2004 №649 «О налоге на имущество физических лиц», увеличены налоговые ставки по налогу на имущество физических лиц.</w:t>
      </w:r>
      <w:r>
        <w:rPr>
          <w:rFonts w:ascii="Times New Roman" w:hAnsi="Times New Roman" w:cs="Times New Roman"/>
        </w:rPr>
        <w:t xml:space="preserve"> </w:t>
      </w:r>
    </w:p>
    <w:p w:rsidR="0089077A" w:rsidRPr="006C2E98" w:rsidRDefault="004F734A" w:rsidP="0083185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89077A" w:rsidRPr="006C2E98">
        <w:rPr>
          <w:rFonts w:ascii="Times New Roman" w:eastAsia="Times New Roman" w:hAnsi="Times New Roman" w:cs="Times New Roman"/>
        </w:rPr>
        <w:t xml:space="preserve">. </w:t>
      </w:r>
      <w:r w:rsidR="00F761B8" w:rsidRPr="006C2E98">
        <w:rPr>
          <w:rFonts w:ascii="Times New Roman" w:eastAsia="Times New Roman" w:hAnsi="Times New Roman" w:cs="Times New Roman"/>
        </w:rPr>
        <w:t xml:space="preserve">В </w:t>
      </w:r>
      <w:r w:rsidR="00C83EBA" w:rsidRPr="006C2E98">
        <w:rPr>
          <w:rFonts w:ascii="Times New Roman" w:eastAsia="Times New Roman" w:hAnsi="Times New Roman" w:cs="Times New Roman"/>
        </w:rPr>
        <w:t xml:space="preserve">марте </w:t>
      </w:r>
      <w:r w:rsidR="00F761B8" w:rsidRPr="006C2E98">
        <w:rPr>
          <w:rFonts w:ascii="Times New Roman" w:eastAsia="Times New Roman" w:hAnsi="Times New Roman" w:cs="Times New Roman"/>
        </w:rPr>
        <w:t>2012 год</w:t>
      </w:r>
      <w:r w:rsidR="00C83EBA" w:rsidRPr="006C2E98">
        <w:rPr>
          <w:rFonts w:ascii="Times New Roman" w:eastAsia="Times New Roman" w:hAnsi="Times New Roman" w:cs="Times New Roman"/>
        </w:rPr>
        <w:t>а</w:t>
      </w:r>
      <w:r w:rsidR="00F761B8" w:rsidRPr="006C2E98">
        <w:rPr>
          <w:rFonts w:ascii="Times New Roman" w:eastAsia="Times New Roman" w:hAnsi="Times New Roman" w:cs="Times New Roman"/>
        </w:rPr>
        <w:t xml:space="preserve"> п</w:t>
      </w:r>
      <w:r w:rsidR="0089077A" w:rsidRPr="006C2E98">
        <w:rPr>
          <w:rFonts w:ascii="Times New Roman" w:eastAsia="Times New Roman" w:hAnsi="Times New Roman" w:cs="Times New Roman"/>
        </w:rPr>
        <w:t xml:space="preserve">роведен анализ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предприятий. </w:t>
      </w:r>
    </w:p>
    <w:p w:rsidR="0007029B" w:rsidRDefault="009F57F4" w:rsidP="00B3189A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eastAsia="Times New Roman" w:hAnsi="Times New Roman" w:cs="Times New Roman"/>
        </w:rPr>
        <w:t xml:space="preserve">Неэффективных расходов по содержанию имущества, находящегося в собственности муниципального образования город Югорск не выявлено. </w:t>
      </w:r>
      <w:r w:rsidR="00510703" w:rsidRPr="006C2E98">
        <w:rPr>
          <w:rFonts w:ascii="Times New Roman" w:eastAsia="Times New Roman" w:hAnsi="Times New Roman" w:cs="Times New Roman"/>
        </w:rPr>
        <w:t xml:space="preserve">Принято решение </w:t>
      </w:r>
      <w:r w:rsidRPr="006C2E98">
        <w:rPr>
          <w:rFonts w:ascii="Times New Roman" w:eastAsia="Times New Roman" w:hAnsi="Times New Roman" w:cs="Times New Roman"/>
        </w:rPr>
        <w:t xml:space="preserve">об увеличении </w:t>
      </w:r>
      <w:r w:rsidR="00510703" w:rsidRPr="006C2E98">
        <w:rPr>
          <w:rFonts w:ascii="Times New Roman" w:eastAsia="Times New Roman" w:hAnsi="Times New Roman" w:cs="Times New Roman"/>
        </w:rPr>
        <w:t xml:space="preserve">с 2012 года </w:t>
      </w:r>
      <w:r w:rsidRPr="006C2E98">
        <w:rPr>
          <w:rFonts w:ascii="Times New Roman" w:eastAsia="Times New Roman" w:hAnsi="Times New Roman" w:cs="Times New Roman"/>
        </w:rPr>
        <w:t xml:space="preserve">базовой ставки по расчету арендной платы на 10%, </w:t>
      </w:r>
      <w:r w:rsidR="003B122C" w:rsidRPr="006C2E98">
        <w:rPr>
          <w:rFonts w:ascii="Times New Roman" w:eastAsia="Times New Roman" w:hAnsi="Times New Roman" w:cs="Times New Roman"/>
        </w:rPr>
        <w:t xml:space="preserve">в результате чего доходная часть </w:t>
      </w:r>
      <w:r w:rsidRPr="006C2E98">
        <w:rPr>
          <w:rFonts w:ascii="Times New Roman" w:eastAsia="Times New Roman" w:hAnsi="Times New Roman" w:cs="Times New Roman"/>
        </w:rPr>
        <w:t xml:space="preserve"> бюджета города Югорска </w:t>
      </w:r>
      <w:r w:rsidR="00B06774">
        <w:rPr>
          <w:rFonts w:ascii="Times New Roman" w:eastAsia="Times New Roman" w:hAnsi="Times New Roman" w:cs="Times New Roman"/>
        </w:rPr>
        <w:t xml:space="preserve">была </w:t>
      </w:r>
      <w:r w:rsidR="003B122C" w:rsidRPr="006C2E98">
        <w:rPr>
          <w:rFonts w:ascii="Times New Roman" w:eastAsia="Times New Roman" w:hAnsi="Times New Roman" w:cs="Times New Roman"/>
        </w:rPr>
        <w:t xml:space="preserve">увеличена </w:t>
      </w:r>
      <w:r w:rsidRPr="006C2E98">
        <w:rPr>
          <w:rFonts w:ascii="Times New Roman" w:eastAsia="Times New Roman" w:hAnsi="Times New Roman" w:cs="Times New Roman"/>
        </w:rPr>
        <w:t>на 6</w:t>
      </w:r>
      <w:r w:rsidR="00951A21" w:rsidRPr="006C2E98">
        <w:rPr>
          <w:rFonts w:ascii="Times New Roman" w:eastAsia="Times New Roman" w:hAnsi="Times New Roman" w:cs="Times New Roman"/>
        </w:rPr>
        <w:t>,5</w:t>
      </w:r>
      <w:r w:rsidRPr="006C2E98">
        <w:rPr>
          <w:rFonts w:ascii="Times New Roman" w:eastAsia="Times New Roman" w:hAnsi="Times New Roman" w:cs="Times New Roman"/>
        </w:rPr>
        <w:t xml:space="preserve"> млн. рублей.</w:t>
      </w:r>
    </w:p>
    <w:p w:rsidR="0007029B" w:rsidRDefault="0007029B" w:rsidP="0007029B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792D6D">
        <w:rPr>
          <w:rFonts w:ascii="Times New Roman" w:eastAsia="Times New Roman" w:hAnsi="Times New Roman"/>
        </w:rPr>
        <w:t xml:space="preserve">Реализация в 2012 году мероприятий, направленных на развитие собственной доходной базы  бюджета города Югорска, позволила увеличить долю налоговых и неналоговых доходов (за исключением поступлений по дополнительным нормативам отчислений по НДФЛ) в общем объеме собственных доходов (без учета субвенций) на 123,8 </w:t>
      </w:r>
      <w:r w:rsidR="00E670C8">
        <w:rPr>
          <w:rFonts w:ascii="Times New Roman" w:eastAsia="Times New Roman" w:hAnsi="Times New Roman"/>
        </w:rPr>
        <w:t>%</w:t>
      </w:r>
      <w:r w:rsidRPr="00792D6D">
        <w:rPr>
          <w:rFonts w:ascii="Times New Roman" w:eastAsia="Times New Roman" w:hAnsi="Times New Roman"/>
        </w:rPr>
        <w:t xml:space="preserve"> по  сравнению с 2011 годом. </w:t>
      </w:r>
      <w:r>
        <w:rPr>
          <w:rFonts w:ascii="Times New Roman" w:eastAsia="Times New Roman" w:hAnsi="Times New Roman"/>
        </w:rPr>
        <w:t>Наблюдается рост поступлений н</w:t>
      </w:r>
      <w:r w:rsidRPr="00767884">
        <w:rPr>
          <w:rFonts w:ascii="Times New Roman" w:eastAsia="Times New Roman" w:hAnsi="Times New Roman"/>
          <w:color w:val="000000"/>
        </w:rPr>
        <w:t>алоговы</w:t>
      </w:r>
      <w:r>
        <w:rPr>
          <w:rFonts w:ascii="Times New Roman" w:eastAsia="Times New Roman" w:hAnsi="Times New Roman"/>
          <w:color w:val="000000"/>
        </w:rPr>
        <w:t>х</w:t>
      </w:r>
      <w:r w:rsidRPr="00767884">
        <w:rPr>
          <w:rFonts w:ascii="Times New Roman" w:eastAsia="Times New Roman" w:hAnsi="Times New Roman"/>
          <w:color w:val="000000"/>
        </w:rPr>
        <w:t xml:space="preserve"> и неналоговы</w:t>
      </w:r>
      <w:r>
        <w:rPr>
          <w:rFonts w:ascii="Times New Roman" w:eastAsia="Times New Roman" w:hAnsi="Times New Roman"/>
          <w:color w:val="000000"/>
        </w:rPr>
        <w:t>х</w:t>
      </w:r>
      <w:r w:rsidRPr="00767884">
        <w:rPr>
          <w:rFonts w:ascii="Times New Roman" w:eastAsia="Times New Roman" w:hAnsi="Times New Roman"/>
          <w:color w:val="000000"/>
        </w:rPr>
        <w:t xml:space="preserve"> доход</w:t>
      </w:r>
      <w:r w:rsidR="007C5FDA">
        <w:rPr>
          <w:rFonts w:ascii="Times New Roman" w:eastAsia="Times New Roman" w:hAnsi="Times New Roman"/>
          <w:color w:val="000000"/>
        </w:rPr>
        <w:t>ов</w:t>
      </w:r>
      <w:r w:rsidRPr="00767884">
        <w:rPr>
          <w:rFonts w:ascii="Times New Roman" w:eastAsia="Times New Roman" w:hAnsi="Times New Roman"/>
          <w:color w:val="000000"/>
        </w:rPr>
        <w:t xml:space="preserve"> (за исключением поступлений по дополнительным нормативам отчислений по НДФЛ)</w:t>
      </w:r>
      <w:r>
        <w:rPr>
          <w:rFonts w:ascii="Times New Roman" w:eastAsia="Times New Roman" w:hAnsi="Times New Roman"/>
          <w:color w:val="000000"/>
        </w:rPr>
        <w:t xml:space="preserve"> в 2012 году по сравнению с 2011 годом в сумме 74 170 тыс. рублей.</w:t>
      </w:r>
    </w:p>
    <w:p w:rsidR="00F61018" w:rsidRDefault="00F61018" w:rsidP="0007029B">
      <w:pPr>
        <w:ind w:firstLine="709"/>
        <w:jc w:val="both"/>
        <w:rPr>
          <w:rFonts w:ascii="Times New Roman" w:eastAsia="Times New Roman" w:hAnsi="Times New Roman"/>
        </w:rPr>
      </w:pPr>
      <w:r w:rsidRPr="00792D6D">
        <w:rPr>
          <w:rFonts w:ascii="Times New Roman" w:eastAsia="Times New Roman" w:hAnsi="Times New Roman"/>
        </w:rPr>
        <w:t>Динамика доходов за 2010 -2012 годы представлена в таблице 1</w:t>
      </w:r>
      <w:r>
        <w:rPr>
          <w:rFonts w:ascii="Times New Roman" w:eastAsia="Times New Roman" w:hAnsi="Times New Roman"/>
        </w:rPr>
        <w:t>.</w:t>
      </w: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</w:p>
    <w:p w:rsidR="0007029B" w:rsidRDefault="0007029B" w:rsidP="0007029B">
      <w:pPr>
        <w:jc w:val="right"/>
        <w:rPr>
          <w:rFonts w:ascii="Times New Roman" w:eastAsia="Times New Roman" w:hAnsi="Times New Roman"/>
        </w:rPr>
      </w:pPr>
      <w:r w:rsidRPr="00792D6D">
        <w:rPr>
          <w:rFonts w:ascii="Times New Roman" w:eastAsia="Times New Roman" w:hAnsi="Times New Roman"/>
        </w:rPr>
        <w:lastRenderedPageBreak/>
        <w:t>Таблица 1</w:t>
      </w:r>
    </w:p>
    <w:p w:rsidR="00F61018" w:rsidRDefault="00F61018" w:rsidP="0007029B">
      <w:pPr>
        <w:jc w:val="right"/>
        <w:rPr>
          <w:rFonts w:ascii="Times New Roman" w:eastAsia="Times New Roman" w:hAnsi="Times New Roman"/>
          <w:b/>
          <w:bCs/>
          <w:color w:val="000000"/>
        </w:rPr>
      </w:pPr>
      <w:r w:rsidRPr="00792D6D">
        <w:rPr>
          <w:rFonts w:ascii="Times New Roman" w:eastAsia="Times New Roman" w:hAnsi="Times New Roman"/>
          <w:b/>
          <w:bCs/>
          <w:color w:val="000000"/>
        </w:rPr>
        <w:t>Динамика доходов бюджета города Югорска за 20</w:t>
      </w:r>
      <w:r>
        <w:rPr>
          <w:rFonts w:ascii="Times New Roman" w:hAnsi="Times New Roman"/>
          <w:b/>
          <w:bCs/>
          <w:color w:val="000000"/>
        </w:rPr>
        <w:t>10</w:t>
      </w:r>
      <w:r w:rsidRPr="00792D6D">
        <w:rPr>
          <w:rFonts w:ascii="Times New Roman" w:eastAsia="Times New Roman" w:hAnsi="Times New Roman"/>
          <w:b/>
          <w:bCs/>
          <w:color w:val="000000"/>
        </w:rPr>
        <w:t>-2012 годы</w:t>
      </w:r>
    </w:p>
    <w:p w:rsidR="00F61018" w:rsidRDefault="00F61018" w:rsidP="0007029B">
      <w:pPr>
        <w:jc w:val="right"/>
        <w:rPr>
          <w:rFonts w:ascii="Times New Roman" w:eastAsia="Times New Roman" w:hAnsi="Times New Roman"/>
        </w:rPr>
      </w:pPr>
      <w:r w:rsidRPr="00F61018">
        <w:rPr>
          <w:rFonts w:ascii="Times New Roman" w:eastAsia="Times New Roman" w:hAnsi="Times New Roman"/>
          <w:color w:val="000000"/>
        </w:rPr>
        <w:t xml:space="preserve"> </w:t>
      </w:r>
      <w:r w:rsidRPr="00792D6D">
        <w:rPr>
          <w:rFonts w:ascii="Times New Roman" w:eastAsia="Times New Roman" w:hAnsi="Times New Roman"/>
          <w:color w:val="000000"/>
        </w:rPr>
        <w:t>тыс. руб</w:t>
      </w:r>
      <w:r>
        <w:rPr>
          <w:rFonts w:ascii="Times New Roman" w:eastAsia="Times New Roman" w:hAnsi="Times New Roman"/>
          <w:color w:val="000000"/>
        </w:rPr>
        <w:t>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193"/>
        <w:gridCol w:w="1192"/>
        <w:gridCol w:w="1193"/>
        <w:gridCol w:w="1111"/>
      </w:tblGrid>
      <w:tr w:rsidR="0007029B" w:rsidRPr="00767884" w:rsidTr="00F61018">
        <w:trPr>
          <w:trHeight w:val="91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отчет 2010 года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отчет 2011 года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отчет 2012 года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Динамика 2012 к 2011 (%)</w:t>
            </w:r>
          </w:p>
        </w:tc>
      </w:tr>
      <w:tr w:rsidR="0007029B" w:rsidRPr="00767884" w:rsidTr="00F61018">
        <w:trPr>
          <w:trHeight w:val="86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Налоговые и неналоговые доходы (за исключением поступлений по дополнительным нормативам отчислений по НДФЛ)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846 973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936 092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1 010 262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107,9</w:t>
            </w:r>
          </w:p>
        </w:tc>
      </w:tr>
      <w:tr w:rsidR="0007029B" w:rsidRPr="00767884" w:rsidTr="00F61018">
        <w:trPr>
          <w:trHeight w:val="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 xml:space="preserve">Общий объем  доходов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2 778 762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3 890 737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3 786 873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97,3</w:t>
            </w:r>
          </w:p>
        </w:tc>
      </w:tr>
      <w:tr w:rsidR="0007029B" w:rsidRPr="00767884" w:rsidTr="00F61018">
        <w:trPr>
          <w:trHeight w:val="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470A07">
            <w:pPr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 xml:space="preserve">Общий объем собственных   доходов  бюджета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67884">
              <w:rPr>
                <w:rFonts w:ascii="Times New Roman" w:eastAsia="Times New Roman" w:hAnsi="Times New Roman"/>
                <w:color w:val="000000"/>
              </w:rPr>
              <w:t>(без учета субвенций)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2 280 159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3 217 415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2 804 152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67884">
              <w:rPr>
                <w:rFonts w:ascii="Times New Roman" w:eastAsia="Times New Roman" w:hAnsi="Times New Roman"/>
                <w:color w:val="000000"/>
              </w:rPr>
              <w:t>87,2</w:t>
            </w:r>
          </w:p>
        </w:tc>
      </w:tr>
      <w:tr w:rsidR="0007029B" w:rsidRPr="00767884" w:rsidTr="00F61018">
        <w:trPr>
          <w:trHeight w:val="13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7884">
              <w:rPr>
                <w:rFonts w:ascii="Times New Roman" w:eastAsia="Times New Roman" w:hAnsi="Times New Roman"/>
                <w:b/>
                <w:bCs/>
                <w:color w:val="000000"/>
              </w:rPr>
              <w:t>Доля налоговых и неналоговых доходов (за исключением поступлений по дополнительным нормативам отчислений по НДФЛ) в общем объеме собственных доходов бюджета (без учета субвенций)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7884">
              <w:rPr>
                <w:rFonts w:ascii="Times New Roman" w:eastAsia="Times New Roman" w:hAnsi="Times New Roman"/>
                <w:b/>
                <w:bCs/>
                <w:color w:val="000000"/>
              </w:rPr>
              <w:t>37,1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7884">
              <w:rPr>
                <w:rFonts w:ascii="Times New Roman" w:eastAsia="Times New Roman" w:hAnsi="Times New Roman"/>
                <w:b/>
                <w:bCs/>
                <w:color w:val="000000"/>
              </w:rPr>
              <w:t>29,1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7884">
              <w:rPr>
                <w:rFonts w:ascii="Times New Roman" w:eastAsia="Times New Roman" w:hAnsi="Times New Roman"/>
                <w:b/>
                <w:bCs/>
                <w:color w:val="000000"/>
              </w:rPr>
              <w:t>36,0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76788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7884">
              <w:rPr>
                <w:rFonts w:ascii="Times New Roman" w:eastAsia="Times New Roman" w:hAnsi="Times New Roman"/>
                <w:b/>
                <w:bCs/>
                <w:color w:val="000000"/>
              </w:rPr>
              <w:t>123,8</w:t>
            </w:r>
          </w:p>
        </w:tc>
      </w:tr>
    </w:tbl>
    <w:p w:rsidR="0007029B" w:rsidRDefault="0007029B" w:rsidP="0007029B">
      <w:pPr>
        <w:rPr>
          <w:rFonts w:ascii="Times New Roman" w:eastAsia="Times New Roman" w:hAnsi="Times New Roman"/>
        </w:rPr>
      </w:pPr>
    </w:p>
    <w:p w:rsidR="00F61018" w:rsidRDefault="00F61018" w:rsidP="0007029B">
      <w:pPr>
        <w:rPr>
          <w:rFonts w:ascii="Times New Roman" w:eastAsia="Times New Roman" w:hAnsi="Times New Roman"/>
        </w:rPr>
      </w:pPr>
      <w:r w:rsidRPr="00792D6D">
        <w:rPr>
          <w:rFonts w:ascii="Times New Roman" w:eastAsia="Times New Roman" w:hAnsi="Times New Roman"/>
        </w:rPr>
        <w:t>Динамика безвозмездных поступлений представлена в таблице 2</w:t>
      </w:r>
    </w:p>
    <w:p w:rsidR="00F61018" w:rsidRPr="00792D6D" w:rsidRDefault="00F61018" w:rsidP="00F61018">
      <w:pPr>
        <w:jc w:val="right"/>
        <w:rPr>
          <w:rFonts w:ascii="Times New Roman" w:eastAsia="Times New Roman" w:hAnsi="Times New Roman"/>
        </w:rPr>
      </w:pPr>
      <w:r w:rsidRPr="00792D6D">
        <w:rPr>
          <w:rFonts w:ascii="Times New Roman" w:eastAsia="Times New Roman" w:hAnsi="Times New Roman"/>
        </w:rPr>
        <w:t xml:space="preserve">Таблица </w:t>
      </w:r>
      <w:r>
        <w:rPr>
          <w:rFonts w:ascii="Times New Roman" w:hAnsi="Times New Roman"/>
        </w:rPr>
        <w:t>2</w:t>
      </w:r>
    </w:p>
    <w:p w:rsidR="00F61018" w:rsidRDefault="00F61018" w:rsidP="00F61018">
      <w:pPr>
        <w:jc w:val="center"/>
        <w:rPr>
          <w:rFonts w:ascii="Times New Roman" w:hAnsi="Times New Roman"/>
          <w:b/>
          <w:bCs/>
          <w:color w:val="000000"/>
        </w:rPr>
      </w:pPr>
      <w:r w:rsidRPr="00B36264">
        <w:rPr>
          <w:rFonts w:ascii="Times New Roman" w:eastAsia="Times New Roman" w:hAnsi="Times New Roman"/>
          <w:b/>
          <w:bCs/>
          <w:color w:val="000000"/>
        </w:rPr>
        <w:t xml:space="preserve">Динамика безвозмездных поступлений  бюджета города Югорска </w:t>
      </w:r>
      <w:r w:rsidRPr="00792D6D">
        <w:rPr>
          <w:rFonts w:ascii="Times New Roman" w:eastAsia="Times New Roman" w:hAnsi="Times New Roman"/>
          <w:b/>
          <w:bCs/>
          <w:color w:val="000000"/>
        </w:rPr>
        <w:t>за 2010-2012 годы</w:t>
      </w:r>
    </w:p>
    <w:p w:rsidR="00F61018" w:rsidRDefault="00F61018" w:rsidP="00F61018">
      <w:pPr>
        <w:jc w:val="right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</w:t>
      </w:r>
      <w:r w:rsidRPr="0007029B">
        <w:rPr>
          <w:rFonts w:ascii="Times New Roman" w:hAnsi="Times New Roman"/>
          <w:bCs/>
          <w:color w:val="000000"/>
        </w:rPr>
        <w:t>тыс.</w:t>
      </w:r>
      <w:r>
        <w:rPr>
          <w:rFonts w:ascii="Times New Roman" w:hAnsi="Times New Roman"/>
          <w:bCs/>
          <w:color w:val="000000"/>
        </w:rPr>
        <w:t xml:space="preserve"> </w:t>
      </w:r>
      <w:r w:rsidRPr="0007029B">
        <w:rPr>
          <w:rFonts w:ascii="Times New Roman" w:hAnsi="Times New Roman"/>
          <w:bCs/>
          <w:color w:val="000000"/>
        </w:rPr>
        <w:t>руб</w:t>
      </w:r>
      <w:r>
        <w:rPr>
          <w:rFonts w:ascii="Times New Roman" w:hAnsi="Times New Roman"/>
          <w:bCs/>
          <w:color w:val="000000"/>
        </w:rPr>
        <w:t>лей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87"/>
        <w:gridCol w:w="1145"/>
        <w:gridCol w:w="871"/>
        <w:gridCol w:w="1145"/>
        <w:gridCol w:w="790"/>
        <w:gridCol w:w="1144"/>
        <w:gridCol w:w="855"/>
      </w:tblGrid>
      <w:tr w:rsidR="0007029B" w:rsidRPr="00767884" w:rsidTr="00DC4EF1">
        <w:trPr>
          <w:trHeight w:val="30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29B" w:rsidRPr="00B36264" w:rsidRDefault="0007029B" w:rsidP="00E127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Наименование поступлений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Отчет 2010 года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Отчет 2011 года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Отчет 2012 года</w:t>
            </w:r>
          </w:p>
        </w:tc>
      </w:tr>
      <w:tr w:rsidR="0007029B" w:rsidRPr="00B36264" w:rsidTr="00DC4EF1">
        <w:trPr>
          <w:trHeight w:val="305"/>
          <w:jc w:val="center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Pr="00B36264">
              <w:rPr>
                <w:rFonts w:ascii="Times New Roman" w:eastAsia="Times New Roman" w:hAnsi="Times New Roman"/>
                <w:color w:val="00000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ельный вес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Pr="00B36264">
              <w:rPr>
                <w:rFonts w:ascii="Times New Roman" w:eastAsia="Times New Roman" w:hAnsi="Times New Roman"/>
                <w:color w:val="00000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ельный 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Pr="00B36264">
              <w:rPr>
                <w:rFonts w:ascii="Times New Roman" w:eastAsia="Times New Roman" w:hAnsi="Times New Roman"/>
                <w:color w:val="00000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ельный вес</w:t>
            </w:r>
          </w:p>
        </w:tc>
      </w:tr>
      <w:tr w:rsidR="0007029B" w:rsidRPr="00B36264" w:rsidTr="00DC4EF1">
        <w:trPr>
          <w:trHeight w:val="30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Дотации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501 899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26,0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464 560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15,7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310 519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11,2</w:t>
            </w:r>
          </w:p>
        </w:tc>
      </w:tr>
      <w:tr w:rsidR="0007029B" w:rsidRPr="00B36264" w:rsidTr="00DC4EF1">
        <w:trPr>
          <w:trHeight w:val="878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Поступление налоговых доходов по дополнительным нормативам отчислений (замена дотации)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126 408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6,5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129 099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4,4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84 578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3,0</w:t>
            </w:r>
          </w:p>
        </w:tc>
      </w:tr>
      <w:tr w:rsidR="0007029B" w:rsidRPr="00B36264" w:rsidTr="00DC4EF1">
        <w:trPr>
          <w:trHeight w:val="30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Субвенции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498 603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25,8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673 322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22,8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982 721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35,3</w:t>
            </w:r>
          </w:p>
        </w:tc>
      </w:tr>
      <w:tr w:rsidR="0007029B" w:rsidRPr="00B36264" w:rsidTr="00DC4EF1">
        <w:trPr>
          <w:trHeight w:val="30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Субсидии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786 594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40,7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1 640 581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55,5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1 385 254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49,8</w:t>
            </w:r>
          </w:p>
        </w:tc>
      </w:tr>
      <w:tr w:rsidR="0007029B" w:rsidRPr="00B36264" w:rsidTr="00DC4EF1">
        <w:trPr>
          <w:trHeight w:val="333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000000"/>
              </w:rPr>
              <w:t>поступления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18 285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0,9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47 347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1,6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19 717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6264">
              <w:rPr>
                <w:rFonts w:ascii="Times New Roman" w:eastAsia="Times New Roman" w:hAnsi="Times New Roman"/>
                <w:color w:val="000000"/>
              </w:rPr>
              <w:t>0,7</w:t>
            </w:r>
          </w:p>
        </w:tc>
      </w:tr>
      <w:tr w:rsidR="0007029B" w:rsidRPr="00B36264" w:rsidTr="00DC4EF1">
        <w:trPr>
          <w:trHeight w:val="330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1 931 789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2 954 909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2 782 789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9B" w:rsidRPr="00B36264" w:rsidRDefault="0007029B" w:rsidP="00E127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6264">
              <w:rPr>
                <w:rFonts w:ascii="Times New Roman" w:eastAsia="Times New Roman" w:hAnsi="Times New Roman"/>
                <w:b/>
                <w:bCs/>
                <w:color w:val="000000"/>
              </w:rPr>
              <w:t>100</w:t>
            </w:r>
          </w:p>
        </w:tc>
      </w:tr>
    </w:tbl>
    <w:p w:rsidR="0007029B" w:rsidRDefault="0007029B" w:rsidP="0007029B">
      <w:pPr>
        <w:jc w:val="both"/>
        <w:rPr>
          <w:rFonts w:ascii="Times New Roman" w:hAnsi="Times New Roman"/>
        </w:rPr>
      </w:pPr>
      <w:r w:rsidRPr="00A6350D">
        <w:rPr>
          <w:rFonts w:ascii="Times New Roman" w:eastAsia="Times New Roman" w:hAnsi="Times New Roman"/>
        </w:rPr>
        <w:t xml:space="preserve">       </w:t>
      </w:r>
    </w:p>
    <w:p w:rsidR="0007029B" w:rsidRPr="00A6350D" w:rsidRDefault="0007029B" w:rsidP="0007029B">
      <w:pPr>
        <w:ind w:firstLine="720"/>
        <w:jc w:val="both"/>
        <w:rPr>
          <w:rFonts w:ascii="Times New Roman" w:eastAsia="Times New Roman" w:hAnsi="Times New Roman"/>
        </w:rPr>
      </w:pPr>
      <w:r w:rsidRPr="00A6350D">
        <w:rPr>
          <w:rFonts w:ascii="Times New Roman" w:eastAsia="Times New Roman" w:hAnsi="Times New Roman"/>
        </w:rPr>
        <w:t xml:space="preserve"> В связи с передачей полномочий с муниципального уровня на федеральный и региональный уровни по финансовому обеспечению полиции и финансированию отрасли здравоохранения, в 2012 году наблюдается снижение доли дотаций в общем объеме безвозмездных поступлений. В 2012 году произошло снижение поступлений субсидий из фонда </w:t>
      </w:r>
      <w:proofErr w:type="spellStart"/>
      <w:r w:rsidRPr="00A6350D">
        <w:rPr>
          <w:rFonts w:ascii="Times New Roman" w:eastAsia="Times New Roman" w:hAnsi="Times New Roman"/>
        </w:rPr>
        <w:t>софинансирования</w:t>
      </w:r>
      <w:proofErr w:type="spellEnd"/>
      <w:r w:rsidRPr="00A6350D">
        <w:rPr>
          <w:rFonts w:ascii="Times New Roman" w:eastAsia="Times New Roman" w:hAnsi="Times New Roman"/>
        </w:rPr>
        <w:t xml:space="preserve"> социальных расходов в сумме 255 327 тыс. рублей. Наблюдается рост субвенций от других бюджетов бюджетной системы Российской Федерации.</w:t>
      </w:r>
    </w:p>
    <w:p w:rsidR="0007029B" w:rsidRDefault="0007029B" w:rsidP="0007029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2012 году ф</w:t>
      </w:r>
      <w:r w:rsidRPr="00A6350D">
        <w:rPr>
          <w:rFonts w:ascii="Times New Roman" w:eastAsia="Times New Roman" w:hAnsi="Times New Roman"/>
        </w:rPr>
        <w:t>инансовая зависимость от вышестоящих бюджетов продолжает оставаться на высоком уровне.</w:t>
      </w:r>
    </w:p>
    <w:p w:rsidR="0007029B" w:rsidRDefault="0007029B" w:rsidP="0007029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Расходная часть бюджета города Югорска исполнена на 88,3%. Низкий процент освоения бюджетных средств в основном обусловлен неполным освоением средств субсидий из регионального фонда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расходов, поступивших из бюджета автономного округа в 4 квартале и планируемых к освоению в 2013 году.</w:t>
      </w:r>
    </w:p>
    <w:p w:rsidR="00E1274B" w:rsidRDefault="00E1274B" w:rsidP="00B318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2012 году бюджет города исполнен с дефицитом в сумме 3605,4 тыс. рублей.</w:t>
      </w:r>
      <w:r w:rsidR="00B3189A" w:rsidRPr="006C2E98">
        <w:rPr>
          <w:rFonts w:ascii="Times New Roman" w:hAnsi="Times New Roman" w:cs="Times New Roman"/>
        </w:rPr>
        <w:t xml:space="preserve"> </w:t>
      </w:r>
    </w:p>
    <w:p w:rsidR="00E1274B" w:rsidRDefault="00E1274B" w:rsidP="00B318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 на 01.01.2012 муниципальный долг составил 210 млн. рублей (в том числе 100 млн. рублей  - бюджетный кредит и 110 млн. рублей – кредит кредитной организации), по состоянию на 01.01.2013 муниципальный долг составил 135 млн. рублей (в том числе кредит </w:t>
      </w:r>
      <w:r w:rsidR="00D27033">
        <w:rPr>
          <w:rFonts w:ascii="Times New Roman" w:hAnsi="Times New Roman" w:cs="Times New Roman"/>
        </w:rPr>
        <w:t>кредитной организации 135 млн. рублей). Таким образом, долговые обязательства города Югорска сократились за 2012 год на 75 млн. рублей.</w:t>
      </w:r>
    </w:p>
    <w:p w:rsidR="00472390" w:rsidRDefault="003006D1" w:rsidP="00FA36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2012 году м</w:t>
      </w:r>
      <w:r w:rsidR="00FA36C9" w:rsidRPr="006C2E98">
        <w:rPr>
          <w:rFonts w:ascii="Times New Roman" w:hAnsi="Times New Roman" w:cs="Times New Roman"/>
        </w:rPr>
        <w:t>униципальные гарантии не предоставлялись.</w:t>
      </w:r>
    </w:p>
    <w:p w:rsidR="00472390" w:rsidRDefault="00472390" w:rsidP="00472390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D27033">
        <w:rPr>
          <w:rFonts w:ascii="Times New Roman" w:hAnsi="Times New Roman" w:cs="Times New Roman"/>
        </w:rPr>
        <w:t>остояние местных финансов демонстрирует положительную динамику поступлений доходов в бюджет города, сбалансированность</w:t>
      </w:r>
      <w:r>
        <w:rPr>
          <w:rFonts w:ascii="Times New Roman" w:hAnsi="Times New Roman" w:cs="Times New Roman"/>
        </w:rPr>
        <w:t xml:space="preserve"> бюджета города и устойчивость бюджетной системы города Югорска.  </w:t>
      </w:r>
      <w:r w:rsidRPr="006C2E98">
        <w:rPr>
          <w:rFonts w:ascii="Times New Roman" w:hAnsi="Times New Roman" w:cs="Times New Roman"/>
        </w:rPr>
        <w:t xml:space="preserve"> </w:t>
      </w:r>
    </w:p>
    <w:p w:rsidR="00AF694F" w:rsidRPr="006C2E98" w:rsidRDefault="00A53C8B" w:rsidP="00FA36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 целью снижения размера отклонения фактического объема налоговых и неналоговых доходов бюджета города Югорска за отчетный год от первоначального</w:t>
      </w:r>
      <w:r w:rsidR="00472390">
        <w:rPr>
          <w:rFonts w:ascii="Times New Roman" w:hAnsi="Times New Roman"/>
        </w:rPr>
        <w:t xml:space="preserve"> утвержденного плана, приказом Д</w:t>
      </w:r>
      <w:r>
        <w:rPr>
          <w:rFonts w:ascii="Times New Roman" w:hAnsi="Times New Roman"/>
        </w:rPr>
        <w:t>епартамента финансов администрации города Югорска от 10.02.2012 №7</w:t>
      </w:r>
      <w:r w:rsidR="0047239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, утверждена </w:t>
      </w:r>
      <w:r w:rsidR="00472390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етодика прогнозирования отдельных доходов бюджета города Югорска. Указанная методика </w:t>
      </w:r>
      <w:r w:rsidR="00472390">
        <w:rPr>
          <w:rFonts w:ascii="Times New Roman" w:hAnsi="Times New Roman"/>
        </w:rPr>
        <w:t xml:space="preserve">была </w:t>
      </w:r>
      <w:r>
        <w:rPr>
          <w:rFonts w:ascii="Times New Roman" w:hAnsi="Times New Roman"/>
        </w:rPr>
        <w:t>применена при составлении проекта доходной части бюджета города Югорска на 2013 год и на плановый период 2014 и 2015 годов.</w:t>
      </w:r>
    </w:p>
    <w:p w:rsidR="000A7B70" w:rsidRDefault="00472390" w:rsidP="00DC42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507689">
        <w:rPr>
          <w:rFonts w:ascii="Times New Roman" w:hAnsi="Times New Roman" w:cs="Times New Roman"/>
        </w:rPr>
        <w:t xml:space="preserve">предусмотренные </w:t>
      </w:r>
      <w:r>
        <w:rPr>
          <w:rFonts w:ascii="Times New Roman" w:hAnsi="Times New Roman" w:cs="Times New Roman"/>
        </w:rPr>
        <w:t xml:space="preserve">мероприятия </w:t>
      </w:r>
      <w:r w:rsidR="00507689">
        <w:rPr>
          <w:rFonts w:ascii="Times New Roman" w:hAnsi="Times New Roman" w:cs="Times New Roman"/>
        </w:rPr>
        <w:t xml:space="preserve">в рамках данной </w:t>
      </w:r>
      <w:r>
        <w:rPr>
          <w:rFonts w:ascii="Times New Roman" w:hAnsi="Times New Roman" w:cs="Times New Roman"/>
        </w:rPr>
        <w:t>задачи выполнены в полном объеме.</w:t>
      </w:r>
    </w:p>
    <w:p w:rsidR="00472390" w:rsidRPr="009E6F41" w:rsidRDefault="00472390" w:rsidP="00DC42FB">
      <w:pPr>
        <w:ind w:firstLine="720"/>
        <w:jc w:val="both"/>
        <w:rPr>
          <w:rFonts w:ascii="Times New Roman" w:hAnsi="Times New Roman" w:cs="Times New Roman"/>
        </w:rPr>
      </w:pPr>
    </w:p>
    <w:p w:rsidR="00F61C73" w:rsidRDefault="00F61C73" w:rsidP="00F61C73">
      <w:pPr>
        <w:ind w:firstLine="698"/>
        <w:jc w:val="center"/>
        <w:rPr>
          <w:rFonts w:ascii="Times New Roman" w:hAnsi="Times New Roman" w:cs="Times New Roman"/>
          <w:b/>
        </w:rPr>
      </w:pPr>
      <w:bookmarkStart w:id="3" w:name="sub_1044"/>
      <w:bookmarkEnd w:id="2"/>
      <w:r w:rsidRPr="009E6F41">
        <w:rPr>
          <w:rFonts w:ascii="Times New Roman" w:hAnsi="Times New Roman" w:cs="Times New Roman"/>
          <w:b/>
        </w:rPr>
        <w:t>2. Реализация мероприятий задачи 2 «Внедрение программно-целевых принципов организации деятельности администрации города Югорска»</w:t>
      </w:r>
    </w:p>
    <w:p w:rsidR="001121B9" w:rsidRDefault="001121B9" w:rsidP="001121B9">
      <w:pPr>
        <w:ind w:firstLine="698"/>
        <w:rPr>
          <w:rFonts w:ascii="Times New Roman" w:hAnsi="Times New Roman" w:cs="Times New Roman"/>
          <w:b/>
        </w:rPr>
      </w:pPr>
    </w:p>
    <w:p w:rsidR="001121B9" w:rsidRPr="001121B9" w:rsidRDefault="001121B9" w:rsidP="001121B9">
      <w:pPr>
        <w:ind w:firstLine="698"/>
        <w:rPr>
          <w:rFonts w:ascii="Times New Roman" w:hAnsi="Times New Roman" w:cs="Times New Roman"/>
        </w:rPr>
      </w:pPr>
      <w:r w:rsidRPr="001121B9">
        <w:rPr>
          <w:rFonts w:ascii="Times New Roman" w:hAnsi="Times New Roman" w:cs="Times New Roman"/>
        </w:rPr>
        <w:t xml:space="preserve">В рамках реализации данной задачи </w:t>
      </w:r>
      <w:r>
        <w:rPr>
          <w:rFonts w:ascii="Times New Roman" w:hAnsi="Times New Roman" w:cs="Times New Roman"/>
        </w:rPr>
        <w:t>проводилась работа по следующим направлениям:</w:t>
      </w:r>
    </w:p>
    <w:p w:rsidR="00577944" w:rsidRDefault="00D90B2B" w:rsidP="00D90B2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2012 году был</w:t>
      </w:r>
      <w:r w:rsidR="00311E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проанализирован</w:t>
      </w:r>
      <w:r w:rsidR="00F265E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действующи</w:t>
      </w:r>
      <w:r w:rsidR="00F265E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нормативн</w:t>
      </w:r>
      <w:r w:rsidR="00F265EE">
        <w:rPr>
          <w:rFonts w:ascii="Times New Roman" w:hAnsi="Times New Roman" w:cs="Times New Roman"/>
        </w:rPr>
        <w:t>о-правовые</w:t>
      </w:r>
      <w:r>
        <w:rPr>
          <w:rFonts w:ascii="Times New Roman" w:hAnsi="Times New Roman" w:cs="Times New Roman"/>
        </w:rPr>
        <w:t xml:space="preserve"> акт</w:t>
      </w:r>
      <w:r w:rsidR="00F265E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проведен</w:t>
      </w:r>
      <w:r w:rsidR="00F265E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соответствие </w:t>
      </w:r>
      <w:r w:rsidR="00311E26">
        <w:rPr>
          <w:rFonts w:ascii="Times New Roman" w:hAnsi="Times New Roman" w:cs="Times New Roman"/>
        </w:rPr>
        <w:t>действующему бюджетному</w:t>
      </w:r>
      <w:r>
        <w:rPr>
          <w:rFonts w:ascii="Times New Roman" w:hAnsi="Times New Roman" w:cs="Times New Roman"/>
        </w:rPr>
        <w:t xml:space="preserve"> законодательству. </w:t>
      </w:r>
      <w:proofErr w:type="gramStart"/>
      <w:r>
        <w:rPr>
          <w:rFonts w:ascii="Times New Roman" w:hAnsi="Times New Roman" w:cs="Times New Roman"/>
        </w:rPr>
        <w:t>Постановлением администрации города Югорска от 10.10.2012 №2560 в новой редакции утвержден Порядок разработки, утверждения и реализации долгосрочных целевых программ города Югорска и ведомственных целевых программ</w:t>
      </w:r>
      <w:r w:rsidR="00F265EE">
        <w:rPr>
          <w:rFonts w:ascii="Times New Roman" w:hAnsi="Times New Roman" w:cs="Times New Roman"/>
        </w:rPr>
        <w:t xml:space="preserve">, а также распоряжением администрацией города Югорска от 22.08.2012 №526 в новой редакции утвержден Порядок оценки результативности и эффективности долгосрочных целевых программ города Югорска и ведомственных целевых программ.  </w:t>
      </w:r>
      <w:proofErr w:type="gramEnd"/>
    </w:p>
    <w:p w:rsidR="00095623" w:rsidRDefault="00685648" w:rsidP="00685648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В городе Югорске ве</w:t>
      </w:r>
      <w:r w:rsidR="00D90B2B">
        <w:rPr>
          <w:rFonts w:ascii="Times New Roman" w:hAnsi="Times New Roman" w:cs="Times New Roman"/>
        </w:rPr>
        <w:t xml:space="preserve">лась </w:t>
      </w:r>
      <w:r w:rsidRPr="006C2E98">
        <w:rPr>
          <w:rFonts w:ascii="Times New Roman" w:hAnsi="Times New Roman" w:cs="Times New Roman"/>
        </w:rPr>
        <w:t xml:space="preserve"> активная работа по внедрению программно-целевых принципов организации деятельности</w:t>
      </w:r>
      <w:r w:rsidR="001A0510" w:rsidRPr="006C2E98">
        <w:rPr>
          <w:rFonts w:ascii="Times New Roman" w:hAnsi="Times New Roman" w:cs="Times New Roman"/>
        </w:rPr>
        <w:t xml:space="preserve">. </w:t>
      </w:r>
      <w:proofErr w:type="gramStart"/>
      <w:r w:rsidR="001A0510" w:rsidRPr="006C2E98">
        <w:rPr>
          <w:rFonts w:ascii="Times New Roman" w:hAnsi="Times New Roman" w:cs="Times New Roman"/>
        </w:rPr>
        <w:t xml:space="preserve">В 2012 году </w:t>
      </w:r>
      <w:r w:rsidR="00C056C5" w:rsidRPr="006C2E98">
        <w:rPr>
          <w:rFonts w:ascii="Times New Roman" w:hAnsi="Times New Roman" w:cs="Times New Roman"/>
        </w:rPr>
        <w:t>в городе Югорске действовали</w:t>
      </w:r>
      <w:r w:rsidR="00095623" w:rsidRPr="006C2E98">
        <w:rPr>
          <w:rFonts w:ascii="Times New Roman" w:hAnsi="Times New Roman" w:cs="Times New Roman"/>
        </w:rPr>
        <w:t xml:space="preserve"> 1</w:t>
      </w:r>
      <w:r w:rsidR="004B11F2" w:rsidRPr="006C2E98">
        <w:rPr>
          <w:rFonts w:ascii="Times New Roman" w:hAnsi="Times New Roman" w:cs="Times New Roman"/>
        </w:rPr>
        <w:t>9</w:t>
      </w:r>
      <w:r w:rsidR="001A0510" w:rsidRPr="006C2E98">
        <w:rPr>
          <w:rFonts w:ascii="Times New Roman" w:hAnsi="Times New Roman" w:cs="Times New Roman"/>
        </w:rPr>
        <w:t xml:space="preserve"> долгосрочных целевых программ города Югорска, </w:t>
      </w:r>
      <w:r w:rsidR="007556CB" w:rsidRPr="006C2E98">
        <w:rPr>
          <w:rFonts w:ascii="Times New Roman" w:hAnsi="Times New Roman" w:cs="Times New Roman"/>
        </w:rPr>
        <w:t>3</w:t>
      </w:r>
      <w:r w:rsidR="004B11F2" w:rsidRPr="006C2E98">
        <w:rPr>
          <w:rFonts w:ascii="Times New Roman" w:hAnsi="Times New Roman" w:cs="Times New Roman"/>
        </w:rPr>
        <w:t>0</w:t>
      </w:r>
      <w:r w:rsidR="001A0510" w:rsidRPr="006C2E98">
        <w:rPr>
          <w:rFonts w:ascii="Times New Roman" w:hAnsi="Times New Roman" w:cs="Times New Roman"/>
        </w:rPr>
        <w:t xml:space="preserve"> ведомственн</w:t>
      </w:r>
      <w:r w:rsidR="006C0F9D">
        <w:rPr>
          <w:rFonts w:ascii="Times New Roman" w:hAnsi="Times New Roman" w:cs="Times New Roman"/>
        </w:rPr>
        <w:t>ых</w:t>
      </w:r>
      <w:r w:rsidR="001A0510" w:rsidRPr="006C2E98">
        <w:rPr>
          <w:rFonts w:ascii="Times New Roman" w:hAnsi="Times New Roman" w:cs="Times New Roman"/>
        </w:rPr>
        <w:t xml:space="preserve"> целев</w:t>
      </w:r>
      <w:r w:rsidR="006C0F9D">
        <w:rPr>
          <w:rFonts w:ascii="Times New Roman" w:hAnsi="Times New Roman" w:cs="Times New Roman"/>
        </w:rPr>
        <w:t>ых</w:t>
      </w:r>
      <w:r w:rsidR="001A0510" w:rsidRPr="006C2E98">
        <w:rPr>
          <w:rFonts w:ascii="Times New Roman" w:hAnsi="Times New Roman" w:cs="Times New Roman"/>
        </w:rPr>
        <w:t xml:space="preserve"> программ, </w:t>
      </w:r>
      <w:r w:rsidR="00095623" w:rsidRPr="006C2E98">
        <w:rPr>
          <w:rFonts w:ascii="Times New Roman" w:hAnsi="Times New Roman" w:cs="Times New Roman"/>
        </w:rPr>
        <w:t>1</w:t>
      </w:r>
      <w:r w:rsidR="001A0510" w:rsidRPr="006C2E98">
        <w:rPr>
          <w:rFonts w:ascii="Times New Roman" w:hAnsi="Times New Roman" w:cs="Times New Roman"/>
        </w:rPr>
        <w:t xml:space="preserve"> адресная программа города Югорска</w:t>
      </w:r>
      <w:r w:rsidR="00095623" w:rsidRPr="006C2E98">
        <w:rPr>
          <w:rFonts w:ascii="Times New Roman" w:hAnsi="Times New Roman" w:cs="Times New Roman"/>
        </w:rPr>
        <w:t>, обеспечивающих достижение целей и задач социально-экономического развития муниципального образования город Югорск</w:t>
      </w:r>
      <w:r w:rsidR="001A0510" w:rsidRPr="006C2E98">
        <w:rPr>
          <w:rFonts w:ascii="Times New Roman" w:hAnsi="Times New Roman" w:cs="Times New Roman"/>
        </w:rPr>
        <w:t>.</w:t>
      </w:r>
      <w:r w:rsidR="00095623" w:rsidRPr="006C2E98">
        <w:rPr>
          <w:rFonts w:ascii="Times New Roman" w:hAnsi="Times New Roman" w:cs="Times New Roman"/>
        </w:rPr>
        <w:t xml:space="preserve"> </w:t>
      </w:r>
      <w:r w:rsidR="00F77B1D" w:rsidRPr="006C2E98">
        <w:rPr>
          <w:rFonts w:ascii="Times New Roman" w:hAnsi="Times New Roman" w:cs="Times New Roman"/>
        </w:rPr>
        <w:t>98</w:t>
      </w:r>
      <w:r w:rsidR="006D1D99" w:rsidRPr="006C2E98">
        <w:rPr>
          <w:rFonts w:ascii="Times New Roman" w:hAnsi="Times New Roman" w:cs="Times New Roman"/>
        </w:rPr>
        <w:t>,</w:t>
      </w:r>
      <w:r w:rsidR="009D7D58">
        <w:rPr>
          <w:rFonts w:ascii="Times New Roman" w:hAnsi="Times New Roman" w:cs="Times New Roman"/>
        </w:rPr>
        <w:t xml:space="preserve">5 </w:t>
      </w:r>
      <w:r w:rsidR="00095623" w:rsidRPr="006C2E98">
        <w:rPr>
          <w:rFonts w:ascii="Times New Roman" w:hAnsi="Times New Roman" w:cs="Times New Roman"/>
        </w:rPr>
        <w:t xml:space="preserve">% бюджета города Югорска </w:t>
      </w:r>
      <w:r w:rsidR="006D1D99" w:rsidRPr="006C2E98">
        <w:rPr>
          <w:rFonts w:ascii="Times New Roman" w:hAnsi="Times New Roman" w:cs="Times New Roman"/>
        </w:rPr>
        <w:t xml:space="preserve">(с учетом межбюджетных трансфертов) </w:t>
      </w:r>
      <w:r w:rsidR="00095623" w:rsidRPr="006C2E98">
        <w:rPr>
          <w:rFonts w:ascii="Times New Roman" w:hAnsi="Times New Roman" w:cs="Times New Roman"/>
        </w:rPr>
        <w:t>утвержден</w:t>
      </w:r>
      <w:r w:rsidR="00C056C5" w:rsidRPr="006C2E98">
        <w:rPr>
          <w:rFonts w:ascii="Times New Roman" w:hAnsi="Times New Roman" w:cs="Times New Roman"/>
        </w:rPr>
        <w:t>ы</w:t>
      </w:r>
      <w:r w:rsidR="00095623" w:rsidRPr="006C2E98">
        <w:rPr>
          <w:rFonts w:ascii="Times New Roman" w:hAnsi="Times New Roman" w:cs="Times New Roman"/>
        </w:rPr>
        <w:t xml:space="preserve"> в программном формате (первоначальный план</w:t>
      </w:r>
      <w:r w:rsidR="00311E26">
        <w:rPr>
          <w:rFonts w:ascii="Times New Roman" w:hAnsi="Times New Roman" w:cs="Times New Roman"/>
        </w:rPr>
        <w:t xml:space="preserve"> на 2011 год</w:t>
      </w:r>
      <w:r w:rsidR="00095623" w:rsidRPr="006C2E98">
        <w:rPr>
          <w:rFonts w:ascii="Times New Roman" w:hAnsi="Times New Roman" w:cs="Times New Roman"/>
        </w:rPr>
        <w:t xml:space="preserve"> – 78</w:t>
      </w:r>
      <w:r w:rsidR="006D1D99" w:rsidRPr="006C2E98">
        <w:rPr>
          <w:rFonts w:ascii="Times New Roman" w:hAnsi="Times New Roman" w:cs="Times New Roman"/>
        </w:rPr>
        <w:t>,0</w:t>
      </w:r>
      <w:r w:rsidR="00095623" w:rsidRPr="006C2E98">
        <w:rPr>
          <w:rFonts w:ascii="Times New Roman" w:hAnsi="Times New Roman" w:cs="Times New Roman"/>
        </w:rPr>
        <w:t>%, по итогам за 2011 год – 82,8%).</w:t>
      </w:r>
      <w:proofErr w:type="gramEnd"/>
    </w:p>
    <w:p w:rsidR="006C0F9D" w:rsidRDefault="006C0F9D" w:rsidP="006856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долгосрочных и ведомственных целевых программ</w:t>
      </w:r>
      <w:r w:rsidR="006E6F82">
        <w:rPr>
          <w:rFonts w:ascii="Times New Roman" w:hAnsi="Times New Roman" w:cs="Times New Roman"/>
        </w:rPr>
        <w:t xml:space="preserve">, реализуемых на территории города Югорска </w:t>
      </w:r>
      <w:r w:rsidR="00311E26">
        <w:rPr>
          <w:rFonts w:ascii="Times New Roman" w:hAnsi="Times New Roman" w:cs="Times New Roman"/>
        </w:rPr>
        <w:t>в</w:t>
      </w:r>
      <w:r w:rsidR="006E6F82">
        <w:rPr>
          <w:rFonts w:ascii="Times New Roman" w:hAnsi="Times New Roman" w:cs="Times New Roman"/>
        </w:rPr>
        <w:t xml:space="preserve"> 20</w:t>
      </w:r>
      <w:r w:rsidR="002B1616">
        <w:rPr>
          <w:rFonts w:ascii="Times New Roman" w:hAnsi="Times New Roman" w:cs="Times New Roman"/>
        </w:rPr>
        <w:t>11</w:t>
      </w:r>
      <w:r w:rsidR="006E6F82">
        <w:rPr>
          <w:rFonts w:ascii="Times New Roman" w:hAnsi="Times New Roman" w:cs="Times New Roman"/>
        </w:rPr>
        <w:t>-2012 год</w:t>
      </w:r>
      <w:r w:rsidR="00311E26">
        <w:rPr>
          <w:rFonts w:ascii="Times New Roman" w:hAnsi="Times New Roman" w:cs="Times New Roman"/>
        </w:rPr>
        <w:t>ах</w:t>
      </w:r>
      <w:r w:rsidR="006E6F82">
        <w:rPr>
          <w:rFonts w:ascii="Times New Roman" w:hAnsi="Times New Roman" w:cs="Times New Roman"/>
        </w:rPr>
        <w:t xml:space="preserve">, представлено </w:t>
      </w:r>
      <w:r w:rsidR="00311E26">
        <w:rPr>
          <w:rFonts w:ascii="Times New Roman" w:hAnsi="Times New Roman" w:cs="Times New Roman"/>
        </w:rPr>
        <w:t>на</w:t>
      </w:r>
      <w:r w:rsidR="006E6F82">
        <w:rPr>
          <w:rFonts w:ascii="Times New Roman" w:hAnsi="Times New Roman" w:cs="Times New Roman"/>
        </w:rPr>
        <w:t xml:space="preserve"> рис. 1:</w:t>
      </w:r>
    </w:p>
    <w:p w:rsidR="00D90B2B" w:rsidRDefault="00011ABE" w:rsidP="00DC4EF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16000" cy="3065642"/>
            <wp:effectExtent l="19050" t="0" r="8400" b="0"/>
            <wp:docPr id="3" name="Рисунок 2" descr="L:\Бушуева\от Киосо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Бушуева\от Киосовой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06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2B" w:rsidRPr="00DB2C3F" w:rsidRDefault="00DB2C3F" w:rsidP="00685648">
      <w:pPr>
        <w:ind w:firstLine="709"/>
        <w:jc w:val="both"/>
        <w:rPr>
          <w:rFonts w:ascii="Times New Roman" w:hAnsi="Times New Roman" w:cs="Times New Roman"/>
          <w:b/>
        </w:rPr>
      </w:pPr>
      <w:r w:rsidRPr="00DB2C3F">
        <w:rPr>
          <w:rFonts w:ascii="Times New Roman" w:hAnsi="Times New Roman" w:cs="Times New Roman"/>
          <w:b/>
        </w:rPr>
        <w:t>Рис.1 Количество долгосрочных и ведомственных целевых программ, реализуемых на территории города Югорска в 2011-2012 годах, ед.</w:t>
      </w:r>
    </w:p>
    <w:p w:rsidR="00DB2C3F" w:rsidRDefault="00DB2C3F" w:rsidP="00685648">
      <w:pPr>
        <w:ind w:firstLine="709"/>
        <w:jc w:val="both"/>
        <w:rPr>
          <w:rFonts w:ascii="Times New Roman" w:hAnsi="Times New Roman" w:cs="Times New Roman"/>
        </w:rPr>
      </w:pPr>
    </w:p>
    <w:p w:rsidR="00095623" w:rsidRPr="006C2E98" w:rsidRDefault="00261103" w:rsidP="00685648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Управлением экономической политики администрации города Югорска в</w:t>
      </w:r>
      <w:r w:rsidR="0012317F" w:rsidRPr="006C2E98">
        <w:rPr>
          <w:rFonts w:ascii="Times New Roman" w:hAnsi="Times New Roman" w:cs="Times New Roman"/>
        </w:rPr>
        <w:t xml:space="preserve"> </w:t>
      </w:r>
      <w:r w:rsidRPr="006C2E98">
        <w:rPr>
          <w:rFonts w:ascii="Times New Roman" w:hAnsi="Times New Roman" w:cs="Times New Roman"/>
        </w:rPr>
        <w:t>мае</w:t>
      </w:r>
      <w:r w:rsidR="0012317F" w:rsidRPr="006C2E98">
        <w:rPr>
          <w:rFonts w:ascii="Times New Roman" w:hAnsi="Times New Roman" w:cs="Times New Roman"/>
        </w:rPr>
        <w:t xml:space="preserve"> </w:t>
      </w:r>
      <w:r w:rsidR="00E66C86" w:rsidRPr="006C2E98">
        <w:rPr>
          <w:rFonts w:ascii="Times New Roman" w:hAnsi="Times New Roman" w:cs="Times New Roman"/>
        </w:rPr>
        <w:t xml:space="preserve">2012 года </w:t>
      </w:r>
      <w:r w:rsidRPr="006C2E98">
        <w:rPr>
          <w:rFonts w:ascii="Times New Roman" w:hAnsi="Times New Roman" w:cs="Times New Roman"/>
        </w:rPr>
        <w:t xml:space="preserve">в соответствии с Порядком оценки результативности и эффективности целевых программ города Югорска от 12.11.2010 №964, </w:t>
      </w:r>
      <w:r w:rsidR="0012317F" w:rsidRPr="006C2E98">
        <w:rPr>
          <w:rFonts w:ascii="Times New Roman" w:hAnsi="Times New Roman" w:cs="Times New Roman"/>
        </w:rPr>
        <w:t xml:space="preserve">проведена оценка результативности и эффективности </w:t>
      </w:r>
      <w:r w:rsidRPr="006C2E98">
        <w:rPr>
          <w:rFonts w:ascii="Times New Roman" w:hAnsi="Times New Roman" w:cs="Times New Roman"/>
        </w:rPr>
        <w:t>16</w:t>
      </w:r>
      <w:r w:rsidR="0012317F" w:rsidRPr="006C2E98">
        <w:rPr>
          <w:rFonts w:ascii="Times New Roman" w:hAnsi="Times New Roman" w:cs="Times New Roman"/>
        </w:rPr>
        <w:t xml:space="preserve"> долгосрочных и </w:t>
      </w:r>
      <w:r w:rsidRPr="006C2E98">
        <w:rPr>
          <w:rFonts w:ascii="Times New Roman" w:hAnsi="Times New Roman" w:cs="Times New Roman"/>
        </w:rPr>
        <w:t xml:space="preserve">19 </w:t>
      </w:r>
      <w:r w:rsidR="0012317F" w:rsidRPr="006C2E98">
        <w:rPr>
          <w:rFonts w:ascii="Times New Roman" w:hAnsi="Times New Roman" w:cs="Times New Roman"/>
        </w:rPr>
        <w:t>ведомственных целевых программ города Югорска</w:t>
      </w:r>
      <w:r w:rsidR="00ED4311" w:rsidRPr="006C2E98">
        <w:rPr>
          <w:rFonts w:ascii="Times New Roman" w:hAnsi="Times New Roman" w:cs="Times New Roman"/>
        </w:rPr>
        <w:t xml:space="preserve"> за 2011 год</w:t>
      </w:r>
      <w:r w:rsidR="00292F16">
        <w:rPr>
          <w:rFonts w:ascii="Times New Roman" w:hAnsi="Times New Roman" w:cs="Times New Roman"/>
        </w:rPr>
        <w:t>.</w:t>
      </w:r>
      <w:r w:rsidR="00ED4311" w:rsidRPr="006C2E98">
        <w:rPr>
          <w:rFonts w:ascii="Times New Roman" w:hAnsi="Times New Roman" w:cs="Times New Roman"/>
        </w:rPr>
        <w:t xml:space="preserve"> 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lastRenderedPageBreak/>
        <w:t xml:space="preserve">Для оценки результативности и эффективности долгосрочных целевых программ города Югорска </w:t>
      </w:r>
      <w:r w:rsidR="00635521">
        <w:rPr>
          <w:rFonts w:ascii="Times New Roman" w:hAnsi="Times New Roman" w:cs="Times New Roman"/>
        </w:rPr>
        <w:t xml:space="preserve">были </w:t>
      </w:r>
      <w:r w:rsidRPr="001B0382">
        <w:rPr>
          <w:rFonts w:ascii="Times New Roman" w:hAnsi="Times New Roman" w:cs="Times New Roman"/>
        </w:rPr>
        <w:t>использованы следующие критерии: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адекватность и достаточность комплекса мероприятий программы для ее достижения;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выполнение плановых объемов финансирования и привлечение дополнительных сре</w:t>
      </w:r>
      <w:proofErr w:type="gramStart"/>
      <w:r w:rsidRPr="001B0382">
        <w:rPr>
          <w:rFonts w:ascii="Times New Roman" w:hAnsi="Times New Roman" w:cs="Times New Roman"/>
        </w:rPr>
        <w:t>дств дл</w:t>
      </w:r>
      <w:proofErr w:type="gramEnd"/>
      <w:r w:rsidRPr="001B0382">
        <w:rPr>
          <w:rFonts w:ascii="Times New Roman" w:hAnsi="Times New Roman" w:cs="Times New Roman"/>
        </w:rPr>
        <w:t>я реализации программы;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степень достижения целевых значений показателей программы и выполнения мероприятий (результативность целевой программы);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динамика показателей эффективности реализации программы;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количество изменений (корректировок), вносимых в действующую программу в течение года.</w:t>
      </w:r>
    </w:p>
    <w:p w:rsidR="00292F16" w:rsidRPr="001B0382" w:rsidRDefault="00292F16" w:rsidP="00292F1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 результатам оценки сделаны выводы об актуальности целей и задач долгосрочных программ, возможности разработки программ, завершивших свое действие, на новый срок, необходимости разработки проектов целевых программ на уровне муниципалитета для участия в окружных программах, даны соответствующие рекомендации координаторам программ.</w:t>
      </w:r>
    </w:p>
    <w:p w:rsidR="00B255A8" w:rsidRDefault="006078EA" w:rsidP="00E0079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По итогам реализации </w:t>
      </w:r>
      <w:r w:rsidRPr="006C2E98">
        <w:rPr>
          <w:rFonts w:ascii="Times New Roman" w:eastAsia="Times New Roman" w:hAnsi="Times New Roman" w:cs="Times New Roman"/>
        </w:rPr>
        <w:t>долгосрочны</w:t>
      </w:r>
      <w:r w:rsidRPr="006C2E98">
        <w:rPr>
          <w:rFonts w:ascii="Times New Roman" w:hAnsi="Times New Roman" w:cs="Times New Roman"/>
        </w:rPr>
        <w:t>х целевых программ за 2011 год</w:t>
      </w:r>
      <w:r w:rsidRPr="006C2E98">
        <w:rPr>
          <w:rFonts w:ascii="Times New Roman" w:eastAsia="Times New Roman" w:hAnsi="Times New Roman" w:cs="Times New Roman"/>
        </w:rPr>
        <w:t xml:space="preserve"> </w:t>
      </w:r>
      <w:r w:rsidRPr="006C2E98">
        <w:rPr>
          <w:rFonts w:ascii="Times New Roman" w:hAnsi="Times New Roman" w:cs="Times New Roman"/>
        </w:rPr>
        <w:t>о</w:t>
      </w:r>
      <w:r w:rsidRPr="006C2E98">
        <w:rPr>
          <w:rFonts w:ascii="Times New Roman" w:eastAsia="Times New Roman" w:hAnsi="Times New Roman" w:cs="Times New Roman"/>
        </w:rPr>
        <w:t>ценк</w:t>
      </w:r>
      <w:r w:rsidRPr="006C2E98">
        <w:rPr>
          <w:rFonts w:ascii="Times New Roman" w:hAnsi="Times New Roman" w:cs="Times New Roman"/>
        </w:rPr>
        <w:t>а</w:t>
      </w:r>
      <w:r w:rsidRPr="006C2E98">
        <w:rPr>
          <w:rFonts w:ascii="Times New Roman" w:eastAsia="Times New Roman" w:hAnsi="Times New Roman" w:cs="Times New Roman"/>
        </w:rPr>
        <w:t xml:space="preserve"> «хорошо» дана 1</w:t>
      </w:r>
      <w:r w:rsidR="00B255A8" w:rsidRPr="006C2E98">
        <w:rPr>
          <w:rFonts w:ascii="Times New Roman" w:eastAsia="Times New Roman" w:hAnsi="Times New Roman" w:cs="Times New Roman"/>
        </w:rPr>
        <w:t>3</w:t>
      </w:r>
      <w:r w:rsidRPr="006C2E98">
        <w:rPr>
          <w:rFonts w:ascii="Times New Roman" w:eastAsia="Times New Roman" w:hAnsi="Times New Roman" w:cs="Times New Roman"/>
        </w:rPr>
        <w:t xml:space="preserve"> программам, «удовлетворительно» - </w:t>
      </w:r>
      <w:r w:rsidR="00B255A8" w:rsidRPr="006C2E98">
        <w:rPr>
          <w:rFonts w:ascii="Times New Roman" w:eastAsia="Times New Roman" w:hAnsi="Times New Roman" w:cs="Times New Roman"/>
        </w:rPr>
        <w:t>3</w:t>
      </w:r>
      <w:r w:rsidRPr="006C2E98">
        <w:rPr>
          <w:rFonts w:ascii="Times New Roman" w:hAnsi="Times New Roman" w:cs="Times New Roman"/>
        </w:rPr>
        <w:t>.</w:t>
      </w:r>
      <w:r w:rsidRPr="006C2E98">
        <w:rPr>
          <w:rFonts w:ascii="Times New Roman" w:eastAsia="Times New Roman" w:hAnsi="Times New Roman" w:cs="Times New Roman"/>
        </w:rPr>
        <w:t xml:space="preserve"> </w:t>
      </w:r>
    </w:p>
    <w:p w:rsidR="00292F16" w:rsidRDefault="00292F16" w:rsidP="00E0079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C2E98">
        <w:rPr>
          <w:rFonts w:ascii="Times New Roman" w:eastAsia="Times New Roman" w:hAnsi="Times New Roman" w:cs="Times New Roman"/>
        </w:rPr>
        <w:t>Основной причиной невыполнения ряда целевых показателей является позднее поступление денежных средств</w:t>
      </w:r>
      <w:r>
        <w:rPr>
          <w:rFonts w:ascii="Times New Roman" w:eastAsia="Times New Roman" w:hAnsi="Times New Roman" w:cs="Times New Roman"/>
        </w:rPr>
        <w:t xml:space="preserve">, недофинансирование ряда мероприятий, в некоторых случаях отсутствие надлежащего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работой подрядных организаций.</w:t>
      </w:r>
    </w:p>
    <w:p w:rsidR="00304F50" w:rsidRDefault="00292F16" w:rsidP="00E0079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целом, в 2011 году была обеспечена реализация долгосрочных целевых программ, по </w:t>
      </w:r>
      <w:r w:rsidR="00304F50">
        <w:rPr>
          <w:rFonts w:ascii="Times New Roman" w:eastAsia="Times New Roman" w:hAnsi="Times New Roman" w:cs="Times New Roman"/>
        </w:rPr>
        <w:t>большинству</w:t>
      </w:r>
      <w:r>
        <w:rPr>
          <w:rFonts w:ascii="Times New Roman" w:eastAsia="Times New Roman" w:hAnsi="Times New Roman" w:cs="Times New Roman"/>
        </w:rPr>
        <w:t xml:space="preserve"> целевых </w:t>
      </w:r>
      <w:r w:rsidR="00304F50">
        <w:rPr>
          <w:rFonts w:ascii="Times New Roman" w:eastAsia="Times New Roman" w:hAnsi="Times New Roman" w:cs="Times New Roman"/>
        </w:rPr>
        <w:t>показателей ожидаемый результат достигнут и отмечена положительная динамика. Степень достижения результатов признана удовлетворительной.</w:t>
      </w:r>
    </w:p>
    <w:p w:rsidR="00292F16" w:rsidRPr="006C2E98" w:rsidRDefault="00304F50" w:rsidP="00E0079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Цели и задачи ведомственных целевых программ соответствуют направлениям социально-экономического развития города Югорска и полномочиям субъектов бюджетного планирования. По большинству целевых показателей ожидаемый результат</w:t>
      </w:r>
      <w:r w:rsidR="00292F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достигнут и отмечена положительная динамика. Степень достижения результатов признается удовлетворительной.</w:t>
      </w:r>
      <w:r w:rsidR="00292F16">
        <w:rPr>
          <w:rFonts w:ascii="Times New Roman" w:eastAsia="Times New Roman" w:hAnsi="Times New Roman" w:cs="Times New Roman"/>
        </w:rPr>
        <w:t xml:space="preserve"> </w:t>
      </w:r>
    </w:p>
    <w:p w:rsidR="006D0F54" w:rsidRDefault="00304F50" w:rsidP="006D0F54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Даны рекомендации </w:t>
      </w:r>
      <w:r w:rsidR="00131B21" w:rsidRPr="006C2E98">
        <w:rPr>
          <w:rFonts w:ascii="Times New Roman" w:eastAsia="Times New Roman" w:hAnsi="Times New Roman" w:cs="Times New Roman"/>
        </w:rPr>
        <w:t>продолжить реализацию программ в соответствии с финансированием, предусмотренным по утвержденным программам</w:t>
      </w:r>
      <w:r>
        <w:rPr>
          <w:rFonts w:ascii="Times New Roman" w:eastAsia="Times New Roman" w:hAnsi="Times New Roman" w:cs="Times New Roman"/>
        </w:rPr>
        <w:t>, проводить ежеквартальный анализ результатов реализации программ с оценкой достижения целевых показателей  по результатам за текущий год, при их изменении объемов финансирования своевременно уточнять значения целевых показателей (при необходимости), провести анализ качественных и количественных (объемных) показателей принятых в целевых программах</w:t>
      </w:r>
      <w:r w:rsidR="006D0F54">
        <w:rPr>
          <w:rFonts w:ascii="Times New Roman" w:eastAsia="Times New Roman" w:hAnsi="Times New Roman" w:cs="Times New Roman"/>
        </w:rPr>
        <w:t xml:space="preserve">, а также </w:t>
      </w:r>
      <w:r w:rsidR="006D0F54" w:rsidRPr="001B0382">
        <w:rPr>
          <w:rFonts w:ascii="Times New Roman" w:hAnsi="Times New Roman" w:cs="Times New Roman"/>
        </w:rPr>
        <w:t>разработать проекты ведомственных целевых программ на</w:t>
      </w:r>
      <w:proofErr w:type="gramEnd"/>
      <w:r w:rsidR="006D0F54" w:rsidRPr="001B0382">
        <w:rPr>
          <w:rFonts w:ascii="Times New Roman" w:hAnsi="Times New Roman" w:cs="Times New Roman"/>
        </w:rPr>
        <w:t xml:space="preserve"> плановый период 2013 – 2015 годы, по программам, завершающим действие в 2012 год</w:t>
      </w:r>
      <w:r w:rsidR="00635521">
        <w:rPr>
          <w:rFonts w:ascii="Times New Roman" w:hAnsi="Times New Roman" w:cs="Times New Roman"/>
        </w:rPr>
        <w:t>у</w:t>
      </w:r>
      <w:r w:rsidR="006D0F54" w:rsidRPr="001B0382">
        <w:rPr>
          <w:rFonts w:ascii="Times New Roman" w:hAnsi="Times New Roman" w:cs="Times New Roman"/>
        </w:rPr>
        <w:t xml:space="preserve">, с учетом преемственности целей и задач, соответствующих полномочиям субъекта бюджетного планирования. </w:t>
      </w:r>
    </w:p>
    <w:p w:rsidR="003643E1" w:rsidRDefault="003643E1" w:rsidP="006D0F54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муниципальной правовой базы города Югорска по применению программно-целевых принципов бюджетного планирования, будет осуществляться после принятия соответствующих нормативно-правовых актов на федеральном и региональном уровнях.     </w:t>
      </w:r>
    </w:p>
    <w:p w:rsidR="001121B9" w:rsidRDefault="001121B9" w:rsidP="006D0F54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расходов бюджета города Югорска с применением программной структуры будет осуществлено при составлении проекта бюджета города Югорска на </w:t>
      </w:r>
      <w:r w:rsidR="003643E1">
        <w:rPr>
          <w:rFonts w:ascii="Times New Roman" w:hAnsi="Times New Roman" w:cs="Times New Roman"/>
        </w:rPr>
        <w:t>2014 год и на плановый период 2015 и 2016 годов.</w:t>
      </w:r>
    </w:p>
    <w:p w:rsidR="003643E1" w:rsidRDefault="003643E1" w:rsidP="0087378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предусмотренные мероприятия в рамках данной задачи выполнены в полном объеме.</w:t>
      </w:r>
    </w:p>
    <w:p w:rsidR="00F61C73" w:rsidRPr="009E6F41" w:rsidRDefault="00F61C73" w:rsidP="006D0F54">
      <w:pPr>
        <w:ind w:firstLine="709"/>
        <w:jc w:val="both"/>
        <w:rPr>
          <w:rFonts w:ascii="Times New Roman" w:hAnsi="Times New Roman" w:cs="Times New Roman"/>
        </w:rPr>
      </w:pPr>
    </w:p>
    <w:p w:rsidR="00F61C73" w:rsidRDefault="00F61C73" w:rsidP="00F61C73">
      <w:pPr>
        <w:ind w:firstLine="698"/>
        <w:jc w:val="center"/>
        <w:rPr>
          <w:rFonts w:ascii="Times New Roman" w:hAnsi="Times New Roman" w:cs="Times New Roman"/>
          <w:b/>
        </w:rPr>
      </w:pPr>
      <w:r w:rsidRPr="009E6F41">
        <w:rPr>
          <w:rFonts w:ascii="Times New Roman" w:hAnsi="Times New Roman" w:cs="Times New Roman"/>
          <w:b/>
        </w:rPr>
        <w:t>3. Реализация мероприятий задачи 3 «Повышение эффективности распределения бюджетных средств»</w:t>
      </w:r>
    </w:p>
    <w:p w:rsidR="00B464F9" w:rsidRPr="009E6F41" w:rsidRDefault="00B464F9" w:rsidP="00F61C73">
      <w:pPr>
        <w:ind w:firstLine="698"/>
        <w:jc w:val="center"/>
        <w:rPr>
          <w:rFonts w:ascii="Times New Roman" w:hAnsi="Times New Roman" w:cs="Times New Roman"/>
          <w:b/>
        </w:rPr>
      </w:pPr>
    </w:p>
    <w:p w:rsidR="00B464F9" w:rsidRPr="001121B9" w:rsidRDefault="00B464F9" w:rsidP="00B464F9">
      <w:pPr>
        <w:ind w:firstLine="698"/>
        <w:rPr>
          <w:rFonts w:ascii="Times New Roman" w:hAnsi="Times New Roman" w:cs="Times New Roman"/>
        </w:rPr>
      </w:pPr>
      <w:r w:rsidRPr="001121B9">
        <w:rPr>
          <w:rFonts w:ascii="Times New Roman" w:hAnsi="Times New Roman" w:cs="Times New Roman"/>
        </w:rPr>
        <w:t xml:space="preserve">В рамках реализации данной задачи </w:t>
      </w:r>
      <w:r>
        <w:rPr>
          <w:rFonts w:ascii="Times New Roman" w:hAnsi="Times New Roman" w:cs="Times New Roman"/>
        </w:rPr>
        <w:t>проводилась работа по следующим направлениям:</w:t>
      </w:r>
    </w:p>
    <w:p w:rsidR="0005161B" w:rsidRPr="006C2E98" w:rsidRDefault="002E7F60" w:rsidP="0005161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05161B" w:rsidRPr="006C2E98">
        <w:rPr>
          <w:rFonts w:ascii="Times New Roman" w:hAnsi="Times New Roman" w:cs="Times New Roman"/>
        </w:rPr>
        <w:t>В 2012 году проведена работа по совершенствованию правовых актов, регулирующих процедуры подготовки проекта решения о бюджете города Югорска (разработан и утвержден в новой редакции Порядок составления проекта решения о бюджете города Югорска на очередной финансовый год и плановый период и Порядок планирования бюджетных ассигнований бюджета города Югорска на очередной финансовый год и плановый период, утвержден график подготовки и рассмотрения документов</w:t>
      </w:r>
      <w:proofErr w:type="gramEnd"/>
      <w:r w:rsidR="0005161B" w:rsidRPr="006C2E98">
        <w:rPr>
          <w:rFonts w:ascii="Times New Roman" w:hAnsi="Times New Roman" w:cs="Times New Roman"/>
        </w:rPr>
        <w:t xml:space="preserve"> и материалов, разрабатываемых при составлении проекта решения о бюджете города Югорска на 2013 год и на плановый период 2014 и 2015 годов, а также разработаны методические указания по порядку планирования бюджетных ассигнований бюджета города </w:t>
      </w:r>
      <w:r w:rsidR="0005161B" w:rsidRPr="006C2E98">
        <w:rPr>
          <w:rFonts w:ascii="Times New Roman" w:hAnsi="Times New Roman" w:cs="Times New Roman"/>
        </w:rPr>
        <w:lastRenderedPageBreak/>
        <w:t>Югорска на 2013 год и плановый период 2014 и 2015 годов).</w:t>
      </w:r>
      <w:r w:rsidR="00CB1711">
        <w:rPr>
          <w:rFonts w:ascii="Times New Roman" w:hAnsi="Times New Roman" w:cs="Times New Roman"/>
        </w:rPr>
        <w:t xml:space="preserve"> Формирование проекта бюджета на 2013 год и на плановый период 2014 и 2015 годов осуществлялось с учетом </w:t>
      </w:r>
      <w:r w:rsidR="00376B8C">
        <w:rPr>
          <w:rFonts w:ascii="Times New Roman" w:hAnsi="Times New Roman" w:cs="Times New Roman"/>
        </w:rPr>
        <w:t xml:space="preserve">оптимизации действующих расходных обязательств, </w:t>
      </w:r>
      <w:r w:rsidR="00BB2A2B">
        <w:rPr>
          <w:rFonts w:ascii="Times New Roman" w:hAnsi="Times New Roman" w:cs="Times New Roman"/>
        </w:rPr>
        <w:t xml:space="preserve">ограничения принятия принимаемых расходных обязательств, безусловного выполнения социальных обязательств, </w:t>
      </w:r>
      <w:r w:rsidR="00376B8C">
        <w:rPr>
          <w:rFonts w:ascii="Times New Roman" w:hAnsi="Times New Roman" w:cs="Times New Roman"/>
        </w:rPr>
        <w:t>изменений численности потребителей муниципальных услуг</w:t>
      </w:r>
      <w:r w:rsidR="00BB2A2B">
        <w:rPr>
          <w:rFonts w:ascii="Times New Roman" w:hAnsi="Times New Roman" w:cs="Times New Roman"/>
        </w:rPr>
        <w:t xml:space="preserve">, а также с </w:t>
      </w:r>
      <w:r w:rsidR="004D34AD">
        <w:rPr>
          <w:rFonts w:ascii="Times New Roman" w:hAnsi="Times New Roman" w:cs="Times New Roman"/>
        </w:rPr>
        <w:t>использованием докладов о результатах и основных направлениях деятельности</w:t>
      </w:r>
      <w:r w:rsidR="00BB2A2B">
        <w:rPr>
          <w:rFonts w:ascii="Times New Roman" w:hAnsi="Times New Roman" w:cs="Times New Roman"/>
        </w:rPr>
        <w:t>.</w:t>
      </w:r>
      <w:r w:rsidR="004D34AD">
        <w:rPr>
          <w:rFonts w:ascii="Times New Roman" w:hAnsi="Times New Roman" w:cs="Times New Roman"/>
        </w:rPr>
        <w:t xml:space="preserve"> </w:t>
      </w:r>
    </w:p>
    <w:p w:rsidR="00837002" w:rsidRPr="00837002" w:rsidRDefault="00873787" w:rsidP="008370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7002" w:rsidRPr="00837002">
        <w:rPr>
          <w:rFonts w:ascii="Times New Roman" w:hAnsi="Times New Roman" w:cs="Times New Roman"/>
        </w:rPr>
        <w:t>Исполнение бюджета муниципального образования город Югорск на 2012 год и плановый период 2013 и 2014 годов организовано в порядке, установленном Департаментом финансов администрации города Югорска. Утвержденные постановлением администрации города Югорска от 17.01.2012 №51 меры по реализации решения Думы города «О бюджете города Югорска на 2012 год и плановый период 2013 и 2014 годов» осуществлены в полном объеме.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Обеспечено исполнение бюджета города Югорска с учетом основных направлений бюджетной политики города на 2012 год и плановый период 2013 и 2014 годов.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Пересмотрены штатные расписания. Увеличение дополнительного объема работ осуществлялось без роста штатной численности.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Проведен анализ вакантных ставок. Долгое время незанятые ставки сокращены. Мероприятия по увеличению доступности и качества оказания муниципальных услуг (выполнения работ) осуществлены за счет оптимизации функций внутри учреждений.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Исполнение бюджетных обязательств города осуществлялось в пределах доведенных лимитов бюджетных обязательств.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В рамках проводимых мероприятий в области оптимизации проводилась работа по улучшению качества финансового планирования и исполнения бюджета города, повышению уровня бюджетной дисциплины.</w:t>
      </w:r>
    </w:p>
    <w:p w:rsidR="00837002" w:rsidRPr="00837002" w:rsidRDefault="00837002" w:rsidP="00837002">
      <w:pPr>
        <w:ind w:firstLine="720"/>
        <w:jc w:val="both"/>
        <w:rPr>
          <w:rFonts w:ascii="Times New Roman" w:hAnsi="Times New Roman" w:cs="Times New Roman"/>
        </w:rPr>
      </w:pPr>
      <w:r w:rsidRPr="00837002">
        <w:rPr>
          <w:rFonts w:ascii="Times New Roman" w:hAnsi="Times New Roman" w:cs="Times New Roman"/>
        </w:rPr>
        <w:t>Налажена четкая система планирования бюджета города на основе современных принципов и норм с целью повышения обоснованности планирования бюджетных ассигнований, необходимости безусловного исполнения действующих расходных обязательств.</w:t>
      </w:r>
    </w:p>
    <w:p w:rsidR="006D0F54" w:rsidRPr="006C2E98" w:rsidRDefault="006575D4" w:rsidP="006D0F54">
      <w:pPr>
        <w:ind w:firstLine="720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Решения по увеличению действующих и установлению новых расходных обязательств принима</w:t>
      </w:r>
      <w:r>
        <w:rPr>
          <w:rFonts w:ascii="Times New Roman" w:hAnsi="Times New Roman" w:cs="Times New Roman"/>
        </w:rPr>
        <w:t>лись</w:t>
      </w:r>
      <w:r w:rsidRPr="006C2E98">
        <w:rPr>
          <w:rFonts w:ascii="Times New Roman" w:hAnsi="Times New Roman" w:cs="Times New Roman"/>
        </w:rPr>
        <w:t xml:space="preserve"> только в </w:t>
      </w:r>
      <w:proofErr w:type="gramStart"/>
      <w:r w:rsidRPr="006C2E98">
        <w:rPr>
          <w:rFonts w:ascii="Times New Roman" w:hAnsi="Times New Roman" w:cs="Times New Roman"/>
        </w:rPr>
        <w:t>пределах</w:t>
      </w:r>
      <w:proofErr w:type="gramEnd"/>
      <w:r w:rsidRPr="006C2E98">
        <w:rPr>
          <w:rFonts w:ascii="Times New Roman" w:hAnsi="Times New Roman" w:cs="Times New Roman"/>
        </w:rPr>
        <w:t xml:space="preserve"> имеющихся для их реализации финансовых ресурсов, в соответствии с принимаемыми нормативными правовыми актами Правительства автономного округа.</w:t>
      </w:r>
    </w:p>
    <w:p w:rsidR="000979BA" w:rsidRPr="006C2E98" w:rsidRDefault="000979BA" w:rsidP="000979B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C2E98">
        <w:rPr>
          <w:rFonts w:ascii="Times New Roman" w:hAnsi="Times New Roman" w:cs="Times New Roman"/>
        </w:rPr>
        <w:t>Главными распорядителями бюджетных средств обеспечен контроль подведомственных учреждений в части целевого и эффективного использования средств бюджета города Югорска, проводился мониторинг результатов деятельности муниципальных учреждений, ежеквартальный мониторинг выполнения муниципальных заданий на оказание муниципальных услуг (выполнение работ) и на содержание муниципального имущества, анализ исполнения бюджетных смет подведомственных учреждений, вносились соответствующие предложения по сокращению, либо перераспределению расходов.</w:t>
      </w:r>
      <w:proofErr w:type="gramEnd"/>
      <w:r w:rsidRPr="006C2E98">
        <w:rPr>
          <w:rFonts w:ascii="Times New Roman" w:hAnsi="Times New Roman" w:cs="Times New Roman"/>
        </w:rPr>
        <w:t xml:space="preserve"> Осуществляемые меры позволили не допустить неоправданного увеличения бюджетных расходов.</w:t>
      </w:r>
    </w:p>
    <w:p w:rsidR="000979BA" w:rsidRDefault="000979BA" w:rsidP="000979BA">
      <w:pPr>
        <w:ind w:firstLine="709"/>
        <w:jc w:val="both"/>
      </w:pPr>
      <w:r w:rsidRPr="000979BA">
        <w:rPr>
          <w:rFonts w:ascii="Times New Roman" w:hAnsi="Times New Roman" w:cs="Times New Roman"/>
        </w:rPr>
        <w:t xml:space="preserve">С целью </w:t>
      </w:r>
      <w:proofErr w:type="gramStart"/>
      <w:r w:rsidRPr="000979BA">
        <w:rPr>
          <w:rFonts w:ascii="Times New Roman" w:hAnsi="Times New Roman" w:cs="Times New Roman"/>
        </w:rPr>
        <w:t>повышения эффективности деятельности администрации города</w:t>
      </w:r>
      <w:proofErr w:type="gramEnd"/>
      <w:r w:rsidRPr="000979BA">
        <w:rPr>
          <w:rFonts w:ascii="Times New Roman" w:hAnsi="Times New Roman" w:cs="Times New Roman"/>
        </w:rPr>
        <w:t xml:space="preserve"> Югорска и оптимизации функций муниципального управления</w:t>
      </w:r>
      <w:bookmarkStart w:id="4" w:name="sub_10443"/>
      <w:r w:rsidRPr="000979BA">
        <w:rPr>
          <w:rFonts w:ascii="Times New Roman" w:hAnsi="Times New Roman" w:cs="Times New Roman"/>
        </w:rPr>
        <w:t xml:space="preserve"> проводилась работа по переходу на оказание услуг по осуществлению юридически значимых действий органами местного самоуправления в электронной форме.</w:t>
      </w:r>
      <w:r w:rsidRPr="009E6F41">
        <w:t xml:space="preserve"> </w:t>
      </w:r>
      <w:bookmarkEnd w:id="4"/>
    </w:p>
    <w:p w:rsidR="006D0F54" w:rsidRPr="006C2E98" w:rsidRDefault="0005161B" w:rsidP="000979B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Обеспечено соблюдение </w:t>
      </w:r>
      <w:r w:rsidR="006D0F54" w:rsidRPr="006C2E98">
        <w:rPr>
          <w:rFonts w:ascii="Times New Roman" w:hAnsi="Times New Roman" w:cs="Times New Roman"/>
        </w:rPr>
        <w:t>норматив</w:t>
      </w:r>
      <w:r>
        <w:rPr>
          <w:rFonts w:ascii="Times New Roman" w:hAnsi="Times New Roman" w:cs="Times New Roman"/>
        </w:rPr>
        <w:t xml:space="preserve">ов формирования расходов на </w:t>
      </w:r>
      <w:r w:rsidR="006D0F54" w:rsidRPr="006C2E98">
        <w:rPr>
          <w:rFonts w:ascii="Times New Roman" w:hAnsi="Times New Roman" w:cs="Times New Roman"/>
        </w:rPr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установленный в соответствии с постановлением Правительства Ханты-Мансийского автономного округа – Югры от 24</w:t>
      </w:r>
      <w:r w:rsidR="006575D4">
        <w:rPr>
          <w:rFonts w:ascii="Times New Roman" w:hAnsi="Times New Roman" w:cs="Times New Roman"/>
        </w:rPr>
        <w:t>.12.</w:t>
      </w:r>
      <w:r w:rsidR="006D0F54" w:rsidRPr="006C2E98">
        <w:rPr>
          <w:rFonts w:ascii="Times New Roman" w:hAnsi="Times New Roman" w:cs="Times New Roman"/>
        </w:rPr>
        <w:t xml:space="preserve">2007 № 333-п (с изменениями и дополнениями), и на содержание органов местного самоуправления, установленный для города Югорска в соответствии с постановлением Правительства </w:t>
      </w:r>
      <w:r w:rsidR="005F3E5D">
        <w:rPr>
          <w:rFonts w:ascii="Times New Roman" w:hAnsi="Times New Roman" w:cs="Times New Roman"/>
        </w:rPr>
        <w:t xml:space="preserve">Ханты – Мансийского </w:t>
      </w:r>
      <w:r w:rsidR="006D0F54" w:rsidRPr="006C2E98">
        <w:rPr>
          <w:rFonts w:ascii="Times New Roman" w:hAnsi="Times New Roman" w:cs="Times New Roman"/>
        </w:rPr>
        <w:t>автономного округа</w:t>
      </w:r>
      <w:r w:rsidR="005F3E5D">
        <w:rPr>
          <w:rFonts w:ascii="Times New Roman" w:hAnsi="Times New Roman" w:cs="Times New Roman"/>
        </w:rPr>
        <w:t xml:space="preserve"> - Югры</w:t>
      </w:r>
      <w:r w:rsidR="006D0F54" w:rsidRPr="006C2E98">
        <w:rPr>
          <w:rFonts w:ascii="Times New Roman" w:hAnsi="Times New Roman" w:cs="Times New Roman"/>
        </w:rPr>
        <w:t xml:space="preserve"> от</w:t>
      </w:r>
      <w:proofErr w:type="gramEnd"/>
      <w:r w:rsidR="006D0F54" w:rsidRPr="006C2E98">
        <w:rPr>
          <w:rFonts w:ascii="Times New Roman" w:hAnsi="Times New Roman" w:cs="Times New Roman"/>
        </w:rPr>
        <w:t xml:space="preserve"> 06.08.2010 № 191-п (в редакции постановления Правительства </w:t>
      </w:r>
      <w:r w:rsidR="005F3E5D">
        <w:rPr>
          <w:rFonts w:ascii="Times New Roman" w:hAnsi="Times New Roman" w:cs="Times New Roman"/>
        </w:rPr>
        <w:t xml:space="preserve">Ханты - Мансийского </w:t>
      </w:r>
      <w:r w:rsidR="006D0F54" w:rsidRPr="006C2E98">
        <w:rPr>
          <w:rFonts w:ascii="Times New Roman" w:hAnsi="Times New Roman" w:cs="Times New Roman"/>
        </w:rPr>
        <w:t>автономного округа</w:t>
      </w:r>
      <w:r w:rsidR="005F3E5D">
        <w:rPr>
          <w:rFonts w:ascii="Times New Roman" w:hAnsi="Times New Roman" w:cs="Times New Roman"/>
        </w:rPr>
        <w:t xml:space="preserve"> - Югры</w:t>
      </w:r>
      <w:r w:rsidR="006D0F54" w:rsidRPr="006C2E98">
        <w:rPr>
          <w:rFonts w:ascii="Times New Roman" w:hAnsi="Times New Roman" w:cs="Times New Roman"/>
        </w:rPr>
        <w:t xml:space="preserve"> от 24.05.2012 № 164-п)</w:t>
      </w:r>
      <w:r w:rsidR="006575D4">
        <w:rPr>
          <w:rFonts w:ascii="Times New Roman" w:hAnsi="Times New Roman" w:cs="Times New Roman"/>
        </w:rPr>
        <w:t xml:space="preserve"> </w:t>
      </w:r>
      <w:r w:rsidR="006D0F54" w:rsidRPr="006C2E98">
        <w:rPr>
          <w:rFonts w:ascii="Times New Roman" w:hAnsi="Times New Roman" w:cs="Times New Roman"/>
        </w:rPr>
        <w:t>в размере 270 275,0 тыс. рублей (уточненный план по расходам на 2012 год – 253 041,1 тыс. рублей).</w:t>
      </w:r>
    </w:p>
    <w:p w:rsidR="006D0F54" w:rsidRDefault="006D0F54" w:rsidP="000B7C72">
      <w:pPr>
        <w:ind w:firstLine="720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По итогам за 2012 год не принимались решения об увеличении численности работников органов местного самоуправления и муниципальных учреждений, за исключением случаев принятия решений по передаче отдельных полномочий автономного округа муниципальному образованию</w:t>
      </w:r>
      <w:r w:rsidR="0005161B">
        <w:rPr>
          <w:rFonts w:ascii="Times New Roman" w:hAnsi="Times New Roman" w:cs="Times New Roman"/>
        </w:rPr>
        <w:t>.</w:t>
      </w:r>
    </w:p>
    <w:p w:rsidR="006D0F54" w:rsidRPr="006C2E98" w:rsidRDefault="006D0F54" w:rsidP="006D0F54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 xml:space="preserve">Своевременно составлялся кассовый план исполнения бюджета города Югорска с целью </w:t>
      </w:r>
      <w:r w:rsidRPr="006C2E98">
        <w:rPr>
          <w:rFonts w:ascii="Times New Roman" w:hAnsi="Times New Roman" w:cs="Times New Roman"/>
        </w:rPr>
        <w:lastRenderedPageBreak/>
        <w:t>составления равномерного графика кассовых выплат по отдельным расходам с учетом отраслевых особенностей и заключенных муниципальных контрактов.</w:t>
      </w:r>
    </w:p>
    <w:p w:rsidR="006D0F54" w:rsidRPr="006C2E98" w:rsidRDefault="006D0F54" w:rsidP="006D0F54">
      <w:pPr>
        <w:ind w:firstLine="709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Обеспечено исполнение бюджета города Югорска с учетом основных направлений бюджетной политики города на 2012 год и плановый период 2013 и 2014 годов.</w:t>
      </w:r>
    </w:p>
    <w:p w:rsidR="003D2F3A" w:rsidRPr="006C2E98" w:rsidRDefault="00866891" w:rsidP="000B7C72">
      <w:pPr>
        <w:ind w:firstLine="720"/>
        <w:jc w:val="both"/>
        <w:rPr>
          <w:rFonts w:ascii="Times New Roman" w:hAnsi="Times New Roman" w:cs="Times New Roman"/>
        </w:rPr>
      </w:pPr>
      <w:r w:rsidRPr="006C2E98">
        <w:rPr>
          <w:rFonts w:ascii="Times New Roman" w:hAnsi="Times New Roman" w:cs="Times New Roman"/>
        </w:rPr>
        <w:t>Исполнение</w:t>
      </w:r>
      <w:r w:rsidR="003D2F3A" w:rsidRPr="006C2E98">
        <w:rPr>
          <w:rFonts w:ascii="Times New Roman" w:hAnsi="Times New Roman" w:cs="Times New Roman"/>
        </w:rPr>
        <w:t xml:space="preserve"> расходов бюджета города </w:t>
      </w:r>
      <w:r w:rsidRPr="006C2E98">
        <w:rPr>
          <w:rFonts w:ascii="Times New Roman" w:hAnsi="Times New Roman" w:cs="Times New Roman"/>
        </w:rPr>
        <w:t>н</w:t>
      </w:r>
      <w:r w:rsidR="003D2F3A" w:rsidRPr="006C2E98">
        <w:rPr>
          <w:rFonts w:ascii="Times New Roman" w:hAnsi="Times New Roman" w:cs="Times New Roman"/>
        </w:rPr>
        <w:t>а 01.</w:t>
      </w:r>
      <w:r w:rsidRPr="006C2E98">
        <w:rPr>
          <w:rFonts w:ascii="Times New Roman" w:hAnsi="Times New Roman" w:cs="Times New Roman"/>
        </w:rPr>
        <w:t>0</w:t>
      </w:r>
      <w:r w:rsidR="00AA6B1B" w:rsidRPr="006C2E98">
        <w:rPr>
          <w:rFonts w:ascii="Times New Roman" w:hAnsi="Times New Roman" w:cs="Times New Roman"/>
        </w:rPr>
        <w:t>1</w:t>
      </w:r>
      <w:r w:rsidR="003D2F3A" w:rsidRPr="006C2E98">
        <w:rPr>
          <w:rFonts w:ascii="Times New Roman" w:hAnsi="Times New Roman" w:cs="Times New Roman"/>
        </w:rPr>
        <w:t>.201</w:t>
      </w:r>
      <w:r w:rsidR="00AA6B1B" w:rsidRPr="006C2E98">
        <w:rPr>
          <w:rFonts w:ascii="Times New Roman" w:hAnsi="Times New Roman" w:cs="Times New Roman"/>
        </w:rPr>
        <w:t>3</w:t>
      </w:r>
      <w:r w:rsidR="003D2F3A" w:rsidRPr="006C2E98">
        <w:rPr>
          <w:rFonts w:ascii="Times New Roman" w:hAnsi="Times New Roman" w:cs="Times New Roman"/>
        </w:rPr>
        <w:t xml:space="preserve"> составил</w:t>
      </w:r>
      <w:r w:rsidRPr="006C2E98">
        <w:rPr>
          <w:rFonts w:ascii="Times New Roman" w:hAnsi="Times New Roman" w:cs="Times New Roman"/>
        </w:rPr>
        <w:t>о</w:t>
      </w:r>
      <w:r w:rsidR="003D2F3A" w:rsidRPr="006C2E98">
        <w:rPr>
          <w:rFonts w:ascii="Times New Roman" w:hAnsi="Times New Roman" w:cs="Times New Roman"/>
        </w:rPr>
        <w:t xml:space="preserve"> </w:t>
      </w:r>
      <w:r w:rsidR="00AA6B1B" w:rsidRPr="006C2E98">
        <w:rPr>
          <w:rFonts w:ascii="Times New Roman" w:hAnsi="Times New Roman" w:cs="Times New Roman"/>
        </w:rPr>
        <w:t>8</w:t>
      </w:r>
      <w:r w:rsidRPr="006C2E98">
        <w:rPr>
          <w:rFonts w:ascii="Times New Roman" w:hAnsi="Times New Roman" w:cs="Times New Roman"/>
        </w:rPr>
        <w:t>8</w:t>
      </w:r>
      <w:r w:rsidR="00137F9C" w:rsidRPr="006C2E98">
        <w:rPr>
          <w:rFonts w:ascii="Times New Roman" w:hAnsi="Times New Roman" w:cs="Times New Roman"/>
        </w:rPr>
        <w:t>,</w:t>
      </w:r>
      <w:r w:rsidR="00AA6B1B" w:rsidRPr="006C2E98">
        <w:rPr>
          <w:rFonts w:ascii="Times New Roman" w:hAnsi="Times New Roman" w:cs="Times New Roman"/>
        </w:rPr>
        <w:t>3</w:t>
      </w:r>
      <w:r w:rsidR="00137F9C" w:rsidRPr="006C2E98">
        <w:rPr>
          <w:rFonts w:ascii="Times New Roman" w:hAnsi="Times New Roman" w:cs="Times New Roman"/>
        </w:rPr>
        <w:t>%</w:t>
      </w:r>
      <w:r w:rsidR="00DE1DFC" w:rsidRPr="006C2E98">
        <w:rPr>
          <w:rFonts w:ascii="Times New Roman" w:hAnsi="Times New Roman" w:cs="Times New Roman"/>
        </w:rPr>
        <w:t xml:space="preserve">, без учета межбюджетных трансфертов – </w:t>
      </w:r>
      <w:r w:rsidR="004D72A9" w:rsidRPr="006C2E98">
        <w:rPr>
          <w:rFonts w:ascii="Times New Roman" w:hAnsi="Times New Roman" w:cs="Times New Roman"/>
        </w:rPr>
        <w:t>98</w:t>
      </w:r>
      <w:r w:rsidR="00DE1DFC" w:rsidRPr="006C2E98">
        <w:rPr>
          <w:rFonts w:ascii="Times New Roman" w:hAnsi="Times New Roman" w:cs="Times New Roman"/>
        </w:rPr>
        <w:t>,</w:t>
      </w:r>
      <w:r w:rsidR="004D72A9" w:rsidRPr="006C2E98">
        <w:rPr>
          <w:rFonts w:ascii="Times New Roman" w:hAnsi="Times New Roman" w:cs="Times New Roman"/>
        </w:rPr>
        <w:t>0</w:t>
      </w:r>
      <w:r w:rsidR="00DE1DFC" w:rsidRPr="006C2E98">
        <w:rPr>
          <w:rFonts w:ascii="Times New Roman" w:hAnsi="Times New Roman" w:cs="Times New Roman"/>
        </w:rPr>
        <w:t>%</w:t>
      </w:r>
      <w:r w:rsidR="00921BFB" w:rsidRPr="006C2E98">
        <w:rPr>
          <w:rFonts w:ascii="Times New Roman" w:hAnsi="Times New Roman" w:cs="Times New Roman"/>
        </w:rPr>
        <w:t>.</w:t>
      </w:r>
    </w:p>
    <w:p w:rsidR="00B17256" w:rsidRPr="006C2E98" w:rsidRDefault="00B17256" w:rsidP="00403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E98">
        <w:rPr>
          <w:rFonts w:ascii="Times New Roman" w:hAnsi="Times New Roman" w:cs="Times New Roman"/>
          <w:sz w:val="24"/>
          <w:szCs w:val="24"/>
        </w:rPr>
        <w:t xml:space="preserve">Оптимизация действующих расходных обязательств бюджета города за 2012 год составила </w:t>
      </w:r>
      <w:r w:rsidR="00E16FDF" w:rsidRPr="006C2E98">
        <w:rPr>
          <w:rFonts w:ascii="Times New Roman" w:hAnsi="Times New Roman" w:cs="Times New Roman"/>
          <w:sz w:val="24"/>
          <w:szCs w:val="24"/>
        </w:rPr>
        <w:t>30</w:t>
      </w:r>
      <w:r w:rsidR="00CE0619" w:rsidRPr="006C2E98">
        <w:rPr>
          <w:rFonts w:ascii="Times New Roman" w:hAnsi="Times New Roman" w:cs="Times New Roman"/>
          <w:sz w:val="24"/>
          <w:szCs w:val="24"/>
        </w:rPr>
        <w:t xml:space="preserve"> </w:t>
      </w:r>
      <w:r w:rsidR="00E16FDF" w:rsidRPr="006C2E98">
        <w:rPr>
          <w:rFonts w:ascii="Times New Roman" w:hAnsi="Times New Roman" w:cs="Times New Roman"/>
          <w:sz w:val="24"/>
          <w:szCs w:val="24"/>
        </w:rPr>
        <w:t>462</w:t>
      </w:r>
      <w:r w:rsidRPr="006C2E98">
        <w:rPr>
          <w:rFonts w:ascii="Times New Roman" w:hAnsi="Times New Roman" w:cs="Times New Roman"/>
          <w:sz w:val="24"/>
          <w:szCs w:val="24"/>
        </w:rPr>
        <w:t>,</w:t>
      </w:r>
      <w:r w:rsidR="00E16FDF" w:rsidRPr="006C2E98">
        <w:rPr>
          <w:rFonts w:ascii="Times New Roman" w:hAnsi="Times New Roman" w:cs="Times New Roman"/>
          <w:sz w:val="24"/>
          <w:szCs w:val="24"/>
        </w:rPr>
        <w:t>6</w:t>
      </w:r>
      <w:r w:rsidRPr="006C2E98">
        <w:rPr>
          <w:rFonts w:ascii="Times New Roman" w:hAnsi="Times New Roman" w:cs="Times New Roman"/>
          <w:sz w:val="24"/>
          <w:szCs w:val="24"/>
        </w:rPr>
        <w:t xml:space="preserve"> тыс. рублей (путем проведения торгов в форме конкурсов и аукционов по муниципальным закупкам в рамках муниципального заказа).</w:t>
      </w:r>
    </w:p>
    <w:p w:rsidR="00B86561" w:rsidRPr="00B86561" w:rsidRDefault="006D0F54" w:rsidP="00B865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2012</w:t>
      </w:r>
      <w:r w:rsidRPr="001B0382">
        <w:rPr>
          <w:rFonts w:ascii="Times New Roman" w:hAnsi="Times New Roman" w:cs="Times New Roman"/>
        </w:rPr>
        <w:t xml:space="preserve"> году проведено </w:t>
      </w:r>
      <w:r>
        <w:rPr>
          <w:rFonts w:ascii="Times New Roman" w:hAnsi="Times New Roman" w:cs="Times New Roman"/>
        </w:rPr>
        <w:t>3</w:t>
      </w:r>
      <w:r w:rsidRPr="001B0382">
        <w:rPr>
          <w:rFonts w:ascii="Times New Roman" w:hAnsi="Times New Roman" w:cs="Times New Roman"/>
        </w:rPr>
        <w:t xml:space="preserve"> заседания комиссии по повышению эффективности и результативности бюджетных расходов под председательством главы города Югорска, на которых рассматривались мероприятия по сокращению неэффективных расходов бюджета города.</w:t>
      </w:r>
      <w:r w:rsidR="00DF77D6">
        <w:rPr>
          <w:rFonts w:ascii="Times New Roman" w:hAnsi="Times New Roman" w:cs="Times New Roman"/>
        </w:rPr>
        <w:t xml:space="preserve"> </w:t>
      </w:r>
      <w:r w:rsidR="00B86561" w:rsidRPr="00B86561">
        <w:rPr>
          <w:rFonts w:ascii="Times New Roman" w:hAnsi="Times New Roman" w:cs="Times New Roman"/>
        </w:rPr>
        <w:t>На ее заседаниях рассматривались доклады о результатах за 2011 год и основных направлениях деятельности на 2012 -</w:t>
      </w:r>
      <w:r w:rsidR="00B86561">
        <w:rPr>
          <w:rFonts w:ascii="Times New Roman" w:hAnsi="Times New Roman" w:cs="Times New Roman"/>
        </w:rPr>
        <w:t xml:space="preserve"> </w:t>
      </w:r>
      <w:r w:rsidR="00B86561" w:rsidRPr="00B86561">
        <w:rPr>
          <w:rFonts w:ascii="Times New Roman" w:hAnsi="Times New Roman" w:cs="Times New Roman"/>
        </w:rPr>
        <w:t>2015 годы главных распорядителей средств бюджета, вопросы о сокращении неэффективных расходов.</w:t>
      </w:r>
    </w:p>
    <w:p w:rsidR="00B86561" w:rsidRPr="00B86561" w:rsidRDefault="00B86561" w:rsidP="00B86561">
      <w:pPr>
        <w:ind w:firstLine="709"/>
        <w:jc w:val="both"/>
        <w:rPr>
          <w:rFonts w:ascii="Times New Roman" w:hAnsi="Times New Roman" w:cs="Times New Roman"/>
        </w:rPr>
      </w:pPr>
      <w:r w:rsidRPr="00B86561">
        <w:rPr>
          <w:rFonts w:ascii="Times New Roman" w:hAnsi="Times New Roman" w:cs="Times New Roman"/>
        </w:rPr>
        <w:t xml:space="preserve">В результате проведения данной работы с целью повышения качества и эффективности оказания муниципальных услуг и сокращения неэффективных расходов </w:t>
      </w:r>
      <w:r>
        <w:rPr>
          <w:rFonts w:ascii="Times New Roman" w:hAnsi="Times New Roman" w:cs="Times New Roman"/>
        </w:rPr>
        <w:t xml:space="preserve">были </w:t>
      </w:r>
      <w:r w:rsidRPr="00B86561">
        <w:rPr>
          <w:rFonts w:ascii="Times New Roman" w:hAnsi="Times New Roman" w:cs="Times New Roman"/>
        </w:rPr>
        <w:t>приняты следующие решения:</w:t>
      </w:r>
    </w:p>
    <w:p w:rsidR="00B86561" w:rsidRPr="00B86561" w:rsidRDefault="00B86561" w:rsidP="00B86561">
      <w:pPr>
        <w:jc w:val="both"/>
        <w:rPr>
          <w:rFonts w:ascii="Times New Roman" w:hAnsi="Times New Roman" w:cs="Times New Roman"/>
        </w:rPr>
      </w:pPr>
      <w:r w:rsidRPr="00B86561">
        <w:rPr>
          <w:rFonts w:ascii="Times New Roman" w:hAnsi="Times New Roman" w:cs="Times New Roman"/>
        </w:rPr>
        <w:t>- реорганизовать муниципальное бюджетное образовательное учреждение дополнительного образования детей детско-юношеский центр «Прометей» и муниципальное бюджетное учреждение «Центр досуга» в форме присоединения муниципального бюджетного учреждения «Центр досуга» к муниципальному бюджетному образовательному учреждению дополнительного образования детей детско-юношеский центр «Прометей»;</w:t>
      </w:r>
    </w:p>
    <w:p w:rsidR="00B86561" w:rsidRPr="00B86561" w:rsidRDefault="00B86561" w:rsidP="00B86561">
      <w:pPr>
        <w:jc w:val="both"/>
        <w:rPr>
          <w:rFonts w:ascii="Times New Roman" w:hAnsi="Times New Roman" w:cs="Times New Roman"/>
        </w:rPr>
      </w:pPr>
      <w:r w:rsidRPr="00B86561">
        <w:rPr>
          <w:rFonts w:ascii="Times New Roman" w:hAnsi="Times New Roman" w:cs="Times New Roman"/>
        </w:rPr>
        <w:t>- не предоставлять субсидию на возмещение недополученных доходов в связи с оказанием услуг бань населению из средств бюджета города;</w:t>
      </w:r>
    </w:p>
    <w:p w:rsidR="00B86561" w:rsidRPr="00B86561" w:rsidRDefault="00B86561" w:rsidP="00B86561">
      <w:pPr>
        <w:jc w:val="both"/>
        <w:rPr>
          <w:rFonts w:ascii="Times New Roman" w:hAnsi="Times New Roman" w:cs="Times New Roman"/>
        </w:rPr>
      </w:pPr>
      <w:r w:rsidRPr="00B86561">
        <w:rPr>
          <w:rFonts w:ascii="Times New Roman" w:hAnsi="Times New Roman" w:cs="Times New Roman"/>
        </w:rPr>
        <w:t>- доукомплектовать классы в общеобразовательных учреждениях до нормативного уровня с целью снижения общего количества классов.</w:t>
      </w:r>
    </w:p>
    <w:p w:rsidR="00B40AA5" w:rsidRPr="00A372F6" w:rsidRDefault="00873787" w:rsidP="003D2F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3D2F3A" w:rsidRPr="006C2E98">
        <w:rPr>
          <w:rFonts w:ascii="Times New Roman" w:eastAsiaTheme="minorEastAsia" w:hAnsi="Times New Roman" w:cs="Times New Roman"/>
          <w:sz w:val="24"/>
          <w:szCs w:val="24"/>
        </w:rPr>
        <w:t xml:space="preserve">Реализация долгосрочной целевой программы города Югорска «Повышение эффективности бюджетных расходов города Югорска на 2011-2013 годы» </w:t>
      </w:r>
      <w:r w:rsidR="00E32026" w:rsidRPr="006C2E98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D2F3A" w:rsidRPr="006C2E98">
        <w:rPr>
          <w:rFonts w:ascii="Times New Roman" w:eastAsiaTheme="minorEastAsia" w:hAnsi="Times New Roman" w:cs="Times New Roman"/>
          <w:sz w:val="24"/>
          <w:szCs w:val="24"/>
        </w:rPr>
        <w:t>существля</w:t>
      </w:r>
      <w:r w:rsidR="00BD5A36" w:rsidRPr="006C2E98">
        <w:rPr>
          <w:rFonts w:ascii="Times New Roman" w:eastAsiaTheme="minorEastAsia" w:hAnsi="Times New Roman" w:cs="Times New Roman"/>
          <w:sz w:val="24"/>
          <w:szCs w:val="24"/>
        </w:rPr>
        <w:t>ла</w:t>
      </w:r>
      <w:r w:rsidR="003D2F3A" w:rsidRPr="006C2E98">
        <w:rPr>
          <w:rFonts w:ascii="Times New Roman" w:eastAsiaTheme="minorEastAsia" w:hAnsi="Times New Roman" w:cs="Times New Roman"/>
          <w:sz w:val="24"/>
          <w:szCs w:val="24"/>
        </w:rPr>
        <w:t>сь в</w:t>
      </w:r>
      <w:r w:rsidR="00E241E0" w:rsidRPr="006C2E98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D2F3A" w:rsidRPr="006C2E98">
        <w:rPr>
          <w:rFonts w:ascii="Times New Roman" w:eastAsiaTheme="minorEastAsia" w:hAnsi="Times New Roman" w:cs="Times New Roman"/>
          <w:sz w:val="24"/>
          <w:szCs w:val="24"/>
        </w:rPr>
        <w:t xml:space="preserve">  взаимосвязи с реализацией долгосрочной целевой программы «Энергосбережение и повышение энергетической эффективности го</w:t>
      </w:r>
      <w:r w:rsidR="00821A8F" w:rsidRPr="006C2E98">
        <w:rPr>
          <w:rFonts w:ascii="Times New Roman" w:eastAsiaTheme="minorEastAsia" w:hAnsi="Times New Roman" w:cs="Times New Roman"/>
          <w:sz w:val="24"/>
          <w:szCs w:val="24"/>
        </w:rPr>
        <w:t>рода Югорска на 2010-2015 годы». Реализация данной программы в 2012 году позволила</w:t>
      </w:r>
      <w:r w:rsidR="008123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8F" w:rsidRPr="008123C1">
        <w:rPr>
          <w:rFonts w:ascii="Times New Roman" w:eastAsiaTheme="minorEastAsia" w:hAnsi="Times New Roman" w:cs="Times New Roman"/>
          <w:sz w:val="24"/>
          <w:szCs w:val="24"/>
        </w:rPr>
        <w:t>снизить потреблени</w:t>
      </w:r>
      <w:r w:rsidR="00B8656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821A8F" w:rsidRPr="008123C1">
        <w:rPr>
          <w:rFonts w:ascii="Times New Roman" w:eastAsiaTheme="minorEastAsia" w:hAnsi="Times New Roman" w:cs="Times New Roman"/>
          <w:sz w:val="24"/>
          <w:szCs w:val="24"/>
        </w:rPr>
        <w:t xml:space="preserve"> энергоресурсов по сравнению с 2011 годом</w:t>
      </w:r>
      <w:r w:rsidR="008123C1" w:rsidRPr="008123C1">
        <w:rPr>
          <w:rFonts w:ascii="Times New Roman" w:eastAsiaTheme="minorEastAsia" w:hAnsi="Times New Roman" w:cs="Times New Roman"/>
          <w:sz w:val="24"/>
          <w:szCs w:val="24"/>
        </w:rPr>
        <w:t>, а также з</w:t>
      </w:r>
      <w:r w:rsidR="00ED03C0" w:rsidRPr="008123C1">
        <w:rPr>
          <w:rFonts w:ascii="Times New Roman" w:eastAsiaTheme="minorEastAsia" w:hAnsi="Times New Roman" w:cs="Times New Roman"/>
          <w:sz w:val="24"/>
          <w:szCs w:val="24"/>
        </w:rPr>
        <w:t>авершить работы по проведению энергетических</w:t>
      </w:r>
      <w:r w:rsidR="00ED03C0" w:rsidRPr="00A372F6">
        <w:rPr>
          <w:rFonts w:ascii="Times New Roman" w:eastAsiaTheme="minorEastAsia" w:hAnsi="Times New Roman" w:cs="Times New Roman"/>
          <w:sz w:val="24"/>
          <w:szCs w:val="24"/>
        </w:rPr>
        <w:t xml:space="preserve"> обследований во всех муниципальных учреждениях и органов местного самоуправления.</w:t>
      </w:r>
    </w:p>
    <w:p w:rsidR="00847123" w:rsidRPr="00847123" w:rsidRDefault="00B40AA5" w:rsidP="00873787">
      <w:pPr>
        <w:ind w:firstLine="709"/>
        <w:jc w:val="both"/>
        <w:rPr>
          <w:rFonts w:ascii="Times New Roman" w:hAnsi="Times New Roman" w:cs="Times New Roman"/>
        </w:rPr>
      </w:pPr>
      <w:r w:rsidRPr="00A372F6">
        <w:rPr>
          <w:rFonts w:ascii="Times New Roman" w:hAnsi="Times New Roman" w:cs="Times New Roman"/>
        </w:rPr>
        <w:t xml:space="preserve">Продолжилась работа по оснащению многоквартирных жилых домов узлами учета потребляемых энергетических ресурсов. </w:t>
      </w:r>
      <w:r w:rsidR="00847123" w:rsidRPr="00847123">
        <w:rPr>
          <w:rFonts w:ascii="Times New Roman" w:hAnsi="Times New Roman" w:cs="Times New Roman"/>
        </w:rPr>
        <w:t>Начата работа по установке узлов учета тепловой энергии и теплоносителя на всех муниципальных котельных.</w:t>
      </w:r>
    </w:p>
    <w:p w:rsidR="00810406" w:rsidRDefault="00847123" w:rsidP="0084712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7123">
        <w:rPr>
          <w:rFonts w:ascii="Times New Roman" w:hAnsi="Times New Roman" w:cs="Times New Roman"/>
          <w:sz w:val="24"/>
          <w:szCs w:val="24"/>
        </w:rPr>
        <w:t xml:space="preserve">В 2012 году работы по проведению энергетических обследований завершены и по состоянию на 01.01.2013 100% муниципальных учреждений и органов местного самоуправления, наделенных правами юридических лиц, прошли </w:t>
      </w:r>
      <w:proofErr w:type="spellStart"/>
      <w:r w:rsidRPr="00847123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847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C1">
        <w:rPr>
          <w:rFonts w:ascii="Times New Roman" w:eastAsiaTheme="minorEastAsia" w:hAnsi="Times New Roman" w:cs="Times New Roman"/>
          <w:sz w:val="24"/>
          <w:szCs w:val="24"/>
        </w:rPr>
        <w:t>Ор</w:t>
      </w:r>
      <w:r w:rsidR="00DD7C5A" w:rsidRPr="00A372F6">
        <w:rPr>
          <w:rFonts w:ascii="Times New Roman" w:eastAsiaTheme="minorEastAsia" w:hAnsi="Times New Roman" w:cs="Times New Roman"/>
          <w:sz w:val="24"/>
          <w:szCs w:val="24"/>
        </w:rPr>
        <w:t xml:space="preserve">ганизован </w:t>
      </w:r>
      <w:proofErr w:type="gramStart"/>
      <w:r w:rsidR="00DD7C5A" w:rsidRPr="00A372F6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DD7C5A" w:rsidRPr="00A372F6">
        <w:rPr>
          <w:rFonts w:ascii="Times New Roman" w:eastAsiaTheme="minorEastAsia" w:hAnsi="Times New Roman" w:cs="Times New Roman"/>
          <w:sz w:val="24"/>
          <w:szCs w:val="24"/>
        </w:rPr>
        <w:t xml:space="preserve"> планированием и использованием средств бюджета города, направляемых на оплату энергоресурсов муниципальными учреждениями. Установлены лимиты потребления энергоресурсов, ежемесячно проводился анализ объема потребления муниципальными учреждениями энергоресурсов. </w:t>
      </w:r>
    </w:p>
    <w:p w:rsidR="00873787" w:rsidRDefault="00873787" w:rsidP="0087378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предусмотренные мероприятия в рамках данной задачи выполнены в полном объеме.</w:t>
      </w:r>
    </w:p>
    <w:p w:rsidR="008123C1" w:rsidRPr="009E6F41" w:rsidRDefault="008123C1" w:rsidP="008123C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B56" w:rsidRPr="009E6F41" w:rsidRDefault="00104187" w:rsidP="00D17621">
      <w:pPr>
        <w:ind w:firstLine="698"/>
        <w:jc w:val="center"/>
        <w:rPr>
          <w:rFonts w:ascii="Times New Roman" w:hAnsi="Times New Roman" w:cs="Times New Roman"/>
          <w:b/>
        </w:rPr>
      </w:pPr>
      <w:r w:rsidRPr="009E6F41">
        <w:rPr>
          <w:rFonts w:ascii="Times New Roman" w:hAnsi="Times New Roman" w:cs="Times New Roman"/>
          <w:b/>
        </w:rPr>
        <w:t>4</w:t>
      </w:r>
      <w:r w:rsidR="00430053" w:rsidRPr="009E6F41">
        <w:rPr>
          <w:rFonts w:ascii="Times New Roman" w:hAnsi="Times New Roman" w:cs="Times New Roman"/>
          <w:b/>
        </w:rPr>
        <w:t xml:space="preserve">. </w:t>
      </w:r>
      <w:bookmarkEnd w:id="3"/>
      <w:r w:rsidR="00260803" w:rsidRPr="009E6F41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9E6F41">
        <w:rPr>
          <w:rFonts w:ascii="Times New Roman" w:hAnsi="Times New Roman" w:cs="Times New Roman"/>
          <w:b/>
        </w:rPr>
        <w:t xml:space="preserve">4 </w:t>
      </w:r>
      <w:r w:rsidR="00D17621" w:rsidRPr="009E6F41">
        <w:rPr>
          <w:rFonts w:ascii="Times New Roman" w:hAnsi="Times New Roman" w:cs="Times New Roman"/>
          <w:b/>
        </w:rPr>
        <w:t>«Повышение эффективности деятельности администрации города Югорска и оптимизация функций муниципального управления»</w:t>
      </w:r>
    </w:p>
    <w:p w:rsidR="00873787" w:rsidRDefault="00873787" w:rsidP="00873787">
      <w:pPr>
        <w:ind w:firstLine="698"/>
        <w:rPr>
          <w:rFonts w:ascii="Times New Roman" w:hAnsi="Times New Roman" w:cs="Times New Roman"/>
        </w:rPr>
      </w:pPr>
    </w:p>
    <w:p w:rsidR="00E6469B" w:rsidRPr="001121B9" w:rsidRDefault="00E6469B" w:rsidP="00E6469B">
      <w:pPr>
        <w:ind w:firstLine="698"/>
        <w:rPr>
          <w:rFonts w:ascii="Times New Roman" w:hAnsi="Times New Roman" w:cs="Times New Roman"/>
        </w:rPr>
      </w:pPr>
      <w:r w:rsidRPr="001121B9">
        <w:rPr>
          <w:rFonts w:ascii="Times New Roman" w:hAnsi="Times New Roman" w:cs="Times New Roman"/>
        </w:rPr>
        <w:t xml:space="preserve">В рамках реализации данной задачи </w:t>
      </w:r>
      <w:r>
        <w:rPr>
          <w:rFonts w:ascii="Times New Roman" w:hAnsi="Times New Roman" w:cs="Times New Roman"/>
        </w:rPr>
        <w:t>проводилась работа по следующим направлениям:</w:t>
      </w:r>
    </w:p>
    <w:p w:rsidR="00AD5548" w:rsidRDefault="001D0ABB" w:rsidP="002B1616">
      <w:pPr>
        <w:ind w:firstLine="720"/>
        <w:jc w:val="both"/>
        <w:rPr>
          <w:rFonts w:ascii="Times New Roman" w:hAnsi="Times New Roman" w:cs="Times New Roman"/>
        </w:rPr>
      </w:pPr>
      <w:bookmarkStart w:id="5" w:name="sub_10441"/>
      <w:bookmarkStart w:id="6" w:name="sub_1045"/>
      <w:r>
        <w:rPr>
          <w:rFonts w:ascii="Times New Roman" w:hAnsi="Times New Roman" w:cs="Times New Roman"/>
        </w:rPr>
        <w:t xml:space="preserve">1. </w:t>
      </w:r>
      <w:r w:rsidR="002B1616" w:rsidRPr="001B0382">
        <w:rPr>
          <w:rFonts w:ascii="Times New Roman" w:hAnsi="Times New Roman" w:cs="Times New Roman"/>
        </w:rPr>
        <w:t>Департаментом финансов админис</w:t>
      </w:r>
      <w:r w:rsidR="002B1616">
        <w:rPr>
          <w:rFonts w:ascii="Times New Roman" w:hAnsi="Times New Roman" w:cs="Times New Roman"/>
        </w:rPr>
        <w:t>трации города Югорск</w:t>
      </w:r>
      <w:r w:rsidR="00510D9B">
        <w:rPr>
          <w:rFonts w:ascii="Times New Roman" w:hAnsi="Times New Roman" w:cs="Times New Roman"/>
        </w:rPr>
        <w:t>а</w:t>
      </w:r>
      <w:r w:rsidR="00E6469B">
        <w:rPr>
          <w:rFonts w:ascii="Times New Roman" w:hAnsi="Times New Roman" w:cs="Times New Roman"/>
        </w:rPr>
        <w:t xml:space="preserve"> </w:t>
      </w:r>
      <w:r w:rsidR="00314014">
        <w:rPr>
          <w:rFonts w:ascii="Times New Roman" w:hAnsi="Times New Roman" w:cs="Times New Roman"/>
        </w:rPr>
        <w:t xml:space="preserve">в 2012 году </w:t>
      </w:r>
      <w:r>
        <w:rPr>
          <w:rFonts w:ascii="Times New Roman" w:hAnsi="Times New Roman" w:cs="Times New Roman"/>
        </w:rPr>
        <w:t xml:space="preserve">проводился </w:t>
      </w:r>
      <w:r w:rsidR="00E6469B">
        <w:rPr>
          <w:rFonts w:ascii="Times New Roman" w:hAnsi="Times New Roman" w:cs="Times New Roman"/>
        </w:rPr>
        <w:t>ежеквартальн</w:t>
      </w:r>
      <w:r>
        <w:rPr>
          <w:rFonts w:ascii="Times New Roman" w:hAnsi="Times New Roman" w:cs="Times New Roman"/>
        </w:rPr>
        <w:t>ый</w:t>
      </w:r>
      <w:r w:rsidR="00E6469B">
        <w:rPr>
          <w:rFonts w:ascii="Times New Roman" w:hAnsi="Times New Roman" w:cs="Times New Roman"/>
        </w:rPr>
        <w:t xml:space="preserve"> мониторинг качества </w:t>
      </w:r>
      <w:r w:rsidR="00AD5548">
        <w:rPr>
          <w:rFonts w:ascii="Times New Roman" w:hAnsi="Times New Roman" w:cs="Times New Roman"/>
        </w:rPr>
        <w:t xml:space="preserve">финансового </w:t>
      </w:r>
      <w:proofErr w:type="gramStart"/>
      <w:r w:rsidR="00AD5548">
        <w:rPr>
          <w:rFonts w:ascii="Times New Roman" w:hAnsi="Times New Roman" w:cs="Times New Roman"/>
        </w:rPr>
        <w:t>менеджмента</w:t>
      </w:r>
      <w:proofErr w:type="gramEnd"/>
      <w:r w:rsidR="00AD5548">
        <w:rPr>
          <w:rFonts w:ascii="Times New Roman" w:hAnsi="Times New Roman" w:cs="Times New Roman"/>
        </w:rPr>
        <w:t xml:space="preserve"> осуществляемый главными распорядителями средств бюджета</w:t>
      </w:r>
      <w:r>
        <w:rPr>
          <w:rFonts w:ascii="Times New Roman" w:hAnsi="Times New Roman" w:cs="Times New Roman"/>
        </w:rPr>
        <w:t xml:space="preserve"> по состоянию на 1 апреля, 1 июля, 1 октября текущего финансового года нарастающим итогом с начала года.</w:t>
      </w:r>
    </w:p>
    <w:p w:rsidR="002B1616" w:rsidRPr="001B0382" w:rsidRDefault="00AD5548" w:rsidP="002B161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за 2011 год п</w:t>
      </w:r>
      <w:r w:rsidR="002B1616" w:rsidRPr="001B0382">
        <w:rPr>
          <w:rFonts w:ascii="Times New Roman" w:hAnsi="Times New Roman" w:cs="Times New Roman"/>
        </w:rPr>
        <w:t>роведен мониторинг качества финансового менеджмента, осуществляемого главными распорядителями средств бюджета города</w:t>
      </w:r>
      <w:bookmarkEnd w:id="5"/>
      <w:r w:rsidR="002B1616" w:rsidRPr="001B0382">
        <w:rPr>
          <w:rFonts w:ascii="Times New Roman" w:hAnsi="Times New Roman" w:cs="Times New Roman"/>
        </w:rPr>
        <w:t xml:space="preserve"> по следующим группам </w:t>
      </w:r>
      <w:r w:rsidR="002B1616" w:rsidRPr="001B0382">
        <w:rPr>
          <w:rFonts w:ascii="Times New Roman" w:hAnsi="Times New Roman" w:cs="Times New Roman"/>
        </w:rPr>
        <w:lastRenderedPageBreak/>
        <w:t>показателей: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Среднесрочное финансовое планирование;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бюджета в части расходов;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бюджета по доходам;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Учёт и отчётность;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Контроль и аудит;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судебных актов; </w:t>
      </w:r>
    </w:p>
    <w:p w:rsidR="002B1616" w:rsidRPr="001B0382" w:rsidRDefault="002B1616" w:rsidP="002B161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Кадровый потенциал финансового (финансово-экономического) подразделения; </w:t>
      </w:r>
    </w:p>
    <w:p w:rsidR="006B2557" w:rsidRPr="006B2557" w:rsidRDefault="002B1616" w:rsidP="006B2557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 CYR" w:hAnsi="Times New Roman CYR" w:cs="Times New Roman CYR"/>
        </w:rPr>
      </w:pPr>
      <w:r w:rsidRPr="006B2557">
        <w:rPr>
          <w:rFonts w:eastAsiaTheme="minorEastAsia"/>
        </w:rPr>
        <w:t xml:space="preserve">Управление активами. </w:t>
      </w:r>
    </w:p>
    <w:p w:rsidR="006B2557" w:rsidRDefault="006B2557" w:rsidP="006B2557">
      <w:pPr>
        <w:pStyle w:val="affff4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6B2557">
        <w:rPr>
          <w:rFonts w:ascii="Times New Roman CYR" w:hAnsi="Times New Roman CYR" w:cs="Times New Roman CYR"/>
        </w:rPr>
        <w:t xml:space="preserve">Средняя итоговая оценка по 9 </w:t>
      </w:r>
      <w:r w:rsidRPr="002B1616">
        <w:t xml:space="preserve">главным распорядителям средств бюджета города </w:t>
      </w:r>
      <w:r w:rsidRPr="006B2557">
        <w:rPr>
          <w:rFonts w:ascii="Times New Roman CYR" w:hAnsi="Times New Roman CYR" w:cs="Times New Roman CYR"/>
        </w:rPr>
        <w:t xml:space="preserve"> состав</w:t>
      </w:r>
      <w:r>
        <w:rPr>
          <w:rFonts w:ascii="Times New Roman CYR" w:hAnsi="Times New Roman CYR" w:cs="Times New Roman CYR"/>
        </w:rPr>
        <w:t>ила</w:t>
      </w:r>
      <w:r w:rsidRPr="006B2557">
        <w:rPr>
          <w:rFonts w:ascii="Times New Roman CYR" w:hAnsi="Times New Roman CYR" w:cs="Times New Roman CYR"/>
        </w:rPr>
        <w:t xml:space="preserve"> 83,5 балла по 100-балльной шкале, что в целом объясняется </w:t>
      </w:r>
      <w:r>
        <w:rPr>
          <w:rFonts w:ascii="Times New Roman CYR" w:hAnsi="Times New Roman CYR" w:cs="Times New Roman CYR"/>
        </w:rPr>
        <w:t xml:space="preserve"> </w:t>
      </w:r>
      <w:r w:rsidRPr="006B2557">
        <w:rPr>
          <w:rFonts w:ascii="Times New Roman CYR" w:hAnsi="Times New Roman CYR" w:cs="Times New Roman CYR"/>
        </w:rPr>
        <w:t xml:space="preserve">не </w:t>
      </w:r>
      <w:r>
        <w:rPr>
          <w:rFonts w:ascii="Times New Roman CYR" w:hAnsi="Times New Roman CYR" w:cs="Times New Roman CYR"/>
        </w:rPr>
        <w:t xml:space="preserve">высоким  качеством организации бюджетного процесса на уровне главных распорядителей средств бюджета города, а также недостаточным использованием инструментов </w:t>
      </w:r>
      <w:proofErr w:type="spellStart"/>
      <w:r>
        <w:rPr>
          <w:rFonts w:ascii="Times New Roman CYR" w:hAnsi="Times New Roman CYR" w:cs="Times New Roman CYR"/>
        </w:rPr>
        <w:t>бюджетирования</w:t>
      </w:r>
      <w:proofErr w:type="spellEnd"/>
      <w:r w:rsidR="00230AE0">
        <w:rPr>
          <w:rFonts w:ascii="Times New Roman CYR" w:hAnsi="Times New Roman CYR" w:cs="Times New Roman CYR"/>
        </w:rPr>
        <w:t>, ориентированного на результат.</w:t>
      </w:r>
      <w:r>
        <w:rPr>
          <w:rFonts w:ascii="Times New Roman CYR" w:hAnsi="Times New Roman CYR" w:cs="Times New Roman CYR"/>
        </w:rPr>
        <w:t xml:space="preserve"> </w:t>
      </w:r>
    </w:p>
    <w:p w:rsidR="006B2557" w:rsidRPr="009F0069" w:rsidRDefault="006B2557" w:rsidP="006B2557">
      <w:pPr>
        <w:pStyle w:val="affff4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E67108">
        <w:rPr>
          <w:rFonts w:ascii="Times New Roman CYR" w:hAnsi="Times New Roman CYR" w:cs="Times New Roman CYR"/>
        </w:rPr>
        <w:t>По результатам мониторинга качества финансового менеджмента по итогам 2011 года наилучшие итоговые оценки качества финансового менеджмента имеют следующие ГРБС:</w:t>
      </w:r>
      <w:r>
        <w:rPr>
          <w:rFonts w:ascii="Times New Roman CYR" w:hAnsi="Times New Roman CYR" w:cs="Times New Roman CYR"/>
        </w:rPr>
        <w:t xml:space="preserve"> </w:t>
      </w:r>
      <w:r w:rsidRPr="009F0069">
        <w:rPr>
          <w:rFonts w:ascii="Times New Roman CYR" w:hAnsi="Times New Roman CYR" w:cs="Times New Roman CYR"/>
        </w:rPr>
        <w:t>Управление обр</w:t>
      </w:r>
      <w:r>
        <w:rPr>
          <w:rFonts w:ascii="Times New Roman CYR" w:hAnsi="Times New Roman CYR" w:cs="Times New Roman CYR"/>
        </w:rPr>
        <w:t>а</w:t>
      </w:r>
      <w:r w:rsidRPr="009F0069">
        <w:rPr>
          <w:rFonts w:ascii="Times New Roman CYR" w:hAnsi="Times New Roman CYR" w:cs="Times New Roman CYR"/>
        </w:rPr>
        <w:t>зован</w:t>
      </w:r>
      <w:r>
        <w:rPr>
          <w:rFonts w:ascii="Times New Roman CYR" w:hAnsi="Times New Roman CYR" w:cs="Times New Roman CYR"/>
        </w:rPr>
        <w:t xml:space="preserve">ия администрации города Югорска, </w:t>
      </w:r>
      <w:r w:rsidRPr="009F0069">
        <w:rPr>
          <w:rFonts w:ascii="Times New Roman CYR" w:hAnsi="Times New Roman CYR" w:cs="Times New Roman CYR"/>
        </w:rPr>
        <w:t>Управление культу</w:t>
      </w:r>
      <w:r>
        <w:rPr>
          <w:rFonts w:ascii="Times New Roman CYR" w:hAnsi="Times New Roman CYR" w:cs="Times New Roman CYR"/>
        </w:rPr>
        <w:t xml:space="preserve">ры администрации города Югорска, </w:t>
      </w:r>
      <w:r w:rsidRPr="009F0069">
        <w:rPr>
          <w:rFonts w:ascii="Times New Roman CYR" w:hAnsi="Times New Roman CYR" w:cs="Times New Roman CYR"/>
        </w:rPr>
        <w:t>Департамент финансов администрации города Югорска</w:t>
      </w:r>
      <w:r>
        <w:rPr>
          <w:rFonts w:ascii="Times New Roman CYR" w:hAnsi="Times New Roman CYR" w:cs="Times New Roman CYR"/>
        </w:rPr>
        <w:t xml:space="preserve">; </w:t>
      </w:r>
      <w:proofErr w:type="gramStart"/>
      <w:r w:rsidRPr="00E67108">
        <w:rPr>
          <w:rFonts w:ascii="Times New Roman CYR" w:hAnsi="Times New Roman CYR" w:cs="Times New Roman CYR"/>
        </w:rPr>
        <w:t>имеющими</w:t>
      </w:r>
      <w:proofErr w:type="gramEnd"/>
      <w:r w:rsidRPr="00E67108">
        <w:rPr>
          <w:rFonts w:ascii="Times New Roman CYR" w:hAnsi="Times New Roman CYR" w:cs="Times New Roman CYR"/>
        </w:rPr>
        <w:t xml:space="preserve"> самый низкий рейтинг</w:t>
      </w:r>
      <w:r>
        <w:rPr>
          <w:rFonts w:ascii="Times New Roman CYR" w:hAnsi="Times New Roman CYR" w:cs="Times New Roman CYR"/>
        </w:rPr>
        <w:t>: Дума города Югорска,</w:t>
      </w:r>
      <w:r w:rsidRPr="009F00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 жили</w:t>
      </w:r>
      <w:r w:rsidRPr="009F0069">
        <w:rPr>
          <w:rFonts w:ascii="Times New Roman CYR" w:hAnsi="Times New Roman CYR" w:cs="Times New Roman CYR"/>
        </w:rPr>
        <w:t>щно-коммунального и строительного комплек</w:t>
      </w:r>
      <w:r>
        <w:rPr>
          <w:rFonts w:ascii="Times New Roman CYR" w:hAnsi="Times New Roman CYR" w:cs="Times New Roman CYR"/>
        </w:rPr>
        <w:t xml:space="preserve">са администрации города Югорска, </w:t>
      </w:r>
      <w:r w:rsidRPr="009F0069">
        <w:rPr>
          <w:rFonts w:ascii="Times New Roman CYR" w:hAnsi="Times New Roman CYR" w:cs="Times New Roman CYR"/>
        </w:rPr>
        <w:t>Департамент муниципальной собственности и градостроительства администрации города Югорска.</w:t>
      </w:r>
    </w:p>
    <w:p w:rsidR="00973305" w:rsidRDefault="00973305" w:rsidP="006B2557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4B5B09">
        <w:rPr>
          <w:rFonts w:ascii="Times New Roman CYR" w:hAnsi="Times New Roman CYR" w:cs="Times New Roman CYR"/>
        </w:rPr>
        <w:t>равн</w:t>
      </w:r>
      <w:r>
        <w:rPr>
          <w:rFonts w:ascii="Times New Roman CYR" w:hAnsi="Times New Roman CYR" w:cs="Times New Roman CYR"/>
        </w:rPr>
        <w:t xml:space="preserve">ивая </w:t>
      </w:r>
      <w:r w:rsidR="004B5B09">
        <w:rPr>
          <w:rFonts w:ascii="Times New Roman CYR" w:hAnsi="Times New Roman CYR" w:cs="Times New Roman CYR"/>
        </w:rPr>
        <w:t xml:space="preserve"> результаты мониторинга качества финансового менеджмента за 201</w:t>
      </w:r>
      <w:r>
        <w:rPr>
          <w:rFonts w:ascii="Times New Roman CYR" w:hAnsi="Times New Roman CYR" w:cs="Times New Roman CYR"/>
        </w:rPr>
        <w:t>1</w:t>
      </w:r>
      <w:r w:rsidR="004B5B09">
        <w:rPr>
          <w:rFonts w:ascii="Times New Roman CYR" w:hAnsi="Times New Roman CYR" w:cs="Times New Roman CYR"/>
        </w:rPr>
        <w:t xml:space="preserve"> год, </w:t>
      </w:r>
      <w:r>
        <w:rPr>
          <w:rFonts w:ascii="Times New Roman CYR" w:hAnsi="Times New Roman CYR" w:cs="Times New Roman CYR"/>
        </w:rPr>
        <w:t xml:space="preserve">с </w:t>
      </w:r>
      <w:r w:rsidR="004B5B09">
        <w:rPr>
          <w:rFonts w:ascii="Times New Roman CYR" w:hAnsi="Times New Roman CYR" w:cs="Times New Roman CYR"/>
        </w:rPr>
        <w:t>результатами мониторинга за 201</w:t>
      </w:r>
      <w:r>
        <w:rPr>
          <w:rFonts w:ascii="Times New Roman CYR" w:hAnsi="Times New Roman CYR" w:cs="Times New Roman CYR"/>
        </w:rPr>
        <w:t xml:space="preserve">0 </w:t>
      </w:r>
      <w:r w:rsidR="004B5B09">
        <w:rPr>
          <w:rFonts w:ascii="Times New Roman CYR" w:hAnsi="Times New Roman CYR" w:cs="Times New Roman CYR"/>
        </w:rPr>
        <w:t>год</w:t>
      </w:r>
      <w:r>
        <w:rPr>
          <w:rFonts w:ascii="Times New Roman CYR" w:hAnsi="Times New Roman CYR" w:cs="Times New Roman CYR"/>
        </w:rPr>
        <w:t xml:space="preserve"> (средняя итоговая оценка составляла 80,8 балла)</w:t>
      </w:r>
      <w:r w:rsidR="004B5B09">
        <w:rPr>
          <w:rFonts w:ascii="Times New Roman CYR" w:hAnsi="Times New Roman CYR" w:cs="Times New Roman CYR"/>
        </w:rPr>
        <w:t xml:space="preserve"> наблюдается незначительн</w:t>
      </w:r>
      <w:r>
        <w:rPr>
          <w:rFonts w:ascii="Times New Roman CYR" w:hAnsi="Times New Roman CYR" w:cs="Times New Roman CYR"/>
        </w:rPr>
        <w:t xml:space="preserve">ая, но положительная динамика </w:t>
      </w:r>
      <w:r w:rsidR="008A3A67">
        <w:rPr>
          <w:rFonts w:ascii="Times New Roman CYR" w:hAnsi="Times New Roman CYR" w:cs="Times New Roman CYR"/>
        </w:rPr>
        <w:t xml:space="preserve">средней </w:t>
      </w:r>
      <w:r>
        <w:rPr>
          <w:rFonts w:ascii="Times New Roman CYR" w:hAnsi="Times New Roman CYR" w:cs="Times New Roman CYR"/>
        </w:rPr>
        <w:t>итоговой оценки.</w:t>
      </w:r>
      <w:r w:rsidR="004B5B09">
        <w:rPr>
          <w:rFonts w:ascii="Times New Roman CYR" w:hAnsi="Times New Roman CYR" w:cs="Times New Roman CYR"/>
        </w:rPr>
        <w:t xml:space="preserve"> </w:t>
      </w:r>
    </w:p>
    <w:p w:rsidR="00897558" w:rsidRDefault="00AD5548" w:rsidP="006B255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97558">
        <w:rPr>
          <w:rFonts w:ascii="Times New Roman" w:hAnsi="Times New Roman" w:cs="Times New Roman"/>
        </w:rPr>
        <w:t xml:space="preserve">Постановлением администрации города Югорска от 26.12.2012 №3442 </w:t>
      </w:r>
      <w:r w:rsidR="00314014">
        <w:rPr>
          <w:rFonts w:ascii="Times New Roman" w:hAnsi="Times New Roman" w:cs="Times New Roman"/>
        </w:rPr>
        <w:t xml:space="preserve">«Об утверждении базового перечня муниципальных услуг (работ)» </w:t>
      </w:r>
      <w:proofErr w:type="gramStart"/>
      <w:r w:rsidR="00897558">
        <w:rPr>
          <w:rFonts w:ascii="Times New Roman" w:hAnsi="Times New Roman" w:cs="Times New Roman"/>
        </w:rPr>
        <w:t>утвержден</w:t>
      </w:r>
      <w:proofErr w:type="gramEnd"/>
      <w:r w:rsidR="00897558">
        <w:rPr>
          <w:rFonts w:ascii="Times New Roman" w:hAnsi="Times New Roman" w:cs="Times New Roman"/>
        </w:rPr>
        <w:t>:</w:t>
      </w:r>
    </w:p>
    <w:p w:rsidR="00897558" w:rsidRDefault="00897558" w:rsidP="006B255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базовый перечень муниципальных услуг, оказываемых муниципальными бюджетными, автономными, казенными учреждениями и другими организациями (14 наименований);</w:t>
      </w:r>
    </w:p>
    <w:p w:rsidR="00897558" w:rsidRDefault="00897558" w:rsidP="006B255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базовый перечень муниципальных работ, выполняемых муниципальными бюджетными, автономными, казенными учреждениями и д</w:t>
      </w:r>
      <w:r w:rsidR="00E91C7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угими </w:t>
      </w:r>
      <w:r w:rsidR="00E91C71">
        <w:rPr>
          <w:rFonts w:ascii="Times New Roman" w:hAnsi="Times New Roman" w:cs="Times New Roman"/>
        </w:rPr>
        <w:t>организациями (15 наименований).</w:t>
      </w:r>
    </w:p>
    <w:p w:rsidR="00FF7B0F" w:rsidRDefault="00F77EAA" w:rsidP="006B2557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9E6F41">
        <w:rPr>
          <w:rFonts w:ascii="Times New Roman" w:hAnsi="Times New Roman" w:cs="Times New Roman"/>
        </w:rPr>
        <w:t>азрабо</w:t>
      </w:r>
      <w:r>
        <w:rPr>
          <w:rFonts w:ascii="Times New Roman" w:hAnsi="Times New Roman" w:cs="Times New Roman"/>
        </w:rPr>
        <w:t>тан</w:t>
      </w:r>
      <w:r w:rsidR="00FF7B0F">
        <w:rPr>
          <w:rFonts w:ascii="Times New Roman" w:hAnsi="Times New Roman" w:cs="Times New Roman"/>
        </w:rPr>
        <w:t>ы</w:t>
      </w:r>
      <w:r w:rsidRPr="009E6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утвержден</w:t>
      </w:r>
      <w:r w:rsidR="00FF7B0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FF7B0F">
        <w:rPr>
          <w:rFonts w:ascii="Times New Roman" w:hAnsi="Times New Roman" w:cs="Times New Roman"/>
        </w:rPr>
        <w:t>постановлени</w:t>
      </w:r>
      <w:r w:rsidR="00591D4E">
        <w:rPr>
          <w:rFonts w:ascii="Times New Roman" w:hAnsi="Times New Roman" w:cs="Times New Roman"/>
        </w:rPr>
        <w:t>ями</w:t>
      </w:r>
      <w:r w:rsidR="00FF7B0F">
        <w:rPr>
          <w:rFonts w:ascii="Times New Roman" w:hAnsi="Times New Roman" w:cs="Times New Roman"/>
        </w:rPr>
        <w:t xml:space="preserve"> администрации города Югорска </w:t>
      </w:r>
      <w:r w:rsidR="00314014">
        <w:rPr>
          <w:rFonts w:ascii="Times New Roman" w:hAnsi="Times New Roman" w:cs="Times New Roman"/>
        </w:rPr>
        <w:t xml:space="preserve">от 19.07.2012 </w:t>
      </w:r>
      <w:r w:rsidR="00591D4E">
        <w:rPr>
          <w:rFonts w:ascii="Times New Roman" w:hAnsi="Times New Roman" w:cs="Times New Roman"/>
        </w:rPr>
        <w:t xml:space="preserve">№1806 </w:t>
      </w:r>
      <w:r w:rsidR="00314014">
        <w:rPr>
          <w:rFonts w:ascii="Times New Roman" w:hAnsi="Times New Roman" w:cs="Times New Roman"/>
        </w:rPr>
        <w:t>«О порядке формирования и ведения реестра муниципальных услуг (функций</w:t>
      </w:r>
      <w:r w:rsidR="00591D4E">
        <w:rPr>
          <w:rFonts w:ascii="Times New Roman" w:hAnsi="Times New Roman" w:cs="Times New Roman"/>
        </w:rPr>
        <w:t xml:space="preserve">), предоставляемых (осуществляемых) органами местного самоуправления муниципального образования городской округ город Югорск» и от 07.08.2012 №1925 «Об утверждении Перечня услуг, подлежащих включению в Реестр государственных и муниципальных услуг (функций) Ханты – Мансийского автономного округа – Югры» </w:t>
      </w:r>
      <w:r w:rsidR="00FF7B0F">
        <w:rPr>
          <w:rFonts w:ascii="Times New Roman" w:hAnsi="Times New Roman" w:cs="Times New Roman"/>
        </w:rPr>
        <w:t>в новой редакции:</w:t>
      </w:r>
      <w:proofErr w:type="gramEnd"/>
    </w:p>
    <w:p w:rsidR="00FF7B0F" w:rsidRDefault="00FF7B0F" w:rsidP="001A28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7EAA">
        <w:rPr>
          <w:rFonts w:ascii="Times New Roman" w:hAnsi="Times New Roman" w:cs="Times New Roman"/>
        </w:rPr>
        <w:t>Порядок формирования и ведения реестра муниципальных услуг (функций), предоставляемых (осуществляемых) органами местного самоуправления муниципального образования городской округ город Югорск</w:t>
      </w:r>
      <w:r>
        <w:rPr>
          <w:rFonts w:ascii="Times New Roman" w:hAnsi="Times New Roman" w:cs="Times New Roman"/>
        </w:rPr>
        <w:t>;</w:t>
      </w:r>
    </w:p>
    <w:p w:rsidR="00091337" w:rsidRDefault="00FF7B0F" w:rsidP="001A2872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Перечень услуг, </w:t>
      </w:r>
      <w:r w:rsidRPr="00FF7B0F">
        <w:rPr>
          <w:rFonts w:ascii="Times New Roman" w:hAnsi="Times New Roman" w:cs="Times New Roman"/>
        </w:rPr>
        <w:t xml:space="preserve"> </w:t>
      </w:r>
      <w:r w:rsidR="00510D9B">
        <w:rPr>
          <w:rFonts w:ascii="Times New Roman" w:hAnsi="Times New Roman" w:cs="Times New Roman"/>
        </w:rPr>
        <w:t xml:space="preserve">предоставляемых (исполняемых) органами местного самоуправления муниципального образования городской округ город Югорск, </w:t>
      </w:r>
      <w:r>
        <w:rPr>
          <w:rFonts w:ascii="Times New Roman" w:hAnsi="Times New Roman" w:cs="Times New Roman"/>
        </w:rPr>
        <w:t>подлежащих включению в Реестр государственных и муниципальных услуг (функций) Ханты-Мансийского автономного округа – Югры</w:t>
      </w:r>
      <w:r w:rsidR="00897558">
        <w:rPr>
          <w:rFonts w:ascii="Times New Roman" w:hAnsi="Times New Roman" w:cs="Times New Roman"/>
        </w:rPr>
        <w:t xml:space="preserve"> в количестве </w:t>
      </w:r>
      <w:r w:rsidR="006437DF">
        <w:rPr>
          <w:rFonts w:ascii="Times New Roman" w:hAnsi="Times New Roman" w:cs="Times New Roman"/>
        </w:rPr>
        <w:t>34</w:t>
      </w:r>
      <w:r w:rsidR="00897558">
        <w:rPr>
          <w:rFonts w:ascii="Times New Roman" w:hAnsi="Times New Roman" w:cs="Times New Roman"/>
        </w:rPr>
        <w:t xml:space="preserve"> </w:t>
      </w:r>
      <w:r w:rsidR="006437DF">
        <w:rPr>
          <w:rFonts w:ascii="Times New Roman" w:hAnsi="Times New Roman" w:cs="Times New Roman"/>
        </w:rPr>
        <w:t xml:space="preserve">муниципальных </w:t>
      </w:r>
      <w:r w:rsidR="00897558">
        <w:rPr>
          <w:rFonts w:ascii="Times New Roman" w:hAnsi="Times New Roman" w:cs="Times New Roman"/>
        </w:rPr>
        <w:t>услуг</w:t>
      </w:r>
      <w:r w:rsidR="00314014">
        <w:rPr>
          <w:rFonts w:ascii="Times New Roman" w:hAnsi="Times New Roman" w:cs="Times New Roman"/>
        </w:rPr>
        <w:t>и</w:t>
      </w:r>
      <w:r w:rsidR="006437DF">
        <w:rPr>
          <w:rFonts w:ascii="Times New Roman" w:hAnsi="Times New Roman" w:cs="Times New Roman"/>
        </w:rPr>
        <w:t>, по которым утвержд</w:t>
      </w:r>
      <w:r w:rsidR="00510D9B">
        <w:rPr>
          <w:rFonts w:ascii="Times New Roman" w:hAnsi="Times New Roman" w:cs="Times New Roman"/>
        </w:rPr>
        <w:t>ены административные регламенты;</w:t>
      </w:r>
      <w:proofErr w:type="gramEnd"/>
    </w:p>
    <w:p w:rsidR="00510D9B" w:rsidRDefault="00510D9B" w:rsidP="001A28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Перечень услуг, предоставляемых муниципальными учреждениями города Югорска, подлежащих включению в Реестр муниципальных услуг (функций) </w:t>
      </w:r>
      <w:r w:rsidR="009E3B2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анты – Мансийского автономного округа – Югры в количестве 8 муниципальных услуг.  </w:t>
      </w:r>
    </w:p>
    <w:p w:rsidR="009E3B2A" w:rsidRPr="009E3B2A" w:rsidRDefault="009E3B2A" w:rsidP="009E3B2A">
      <w:pPr>
        <w:widowControl/>
        <w:tabs>
          <w:tab w:val="num" w:pos="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3B2A">
        <w:rPr>
          <w:rFonts w:ascii="Times New Roman" w:hAnsi="Times New Roman" w:cs="Times New Roman"/>
        </w:rPr>
        <w:t xml:space="preserve">Проведена работа по разработке и утверждению 8 стандартов услуг, предоставляемых муниципальными учреждениями города Югорска, подлежащих включению в Реестр муниципальных услуг (функций) Ханты </w:t>
      </w:r>
      <w:r w:rsidRPr="009E3B2A">
        <w:rPr>
          <w:rFonts w:ascii="Times New Roman" w:hAnsi="Times New Roman" w:cs="Times New Roman"/>
          <w:b/>
        </w:rPr>
        <w:t xml:space="preserve">- </w:t>
      </w:r>
      <w:r w:rsidRPr="009E3B2A">
        <w:rPr>
          <w:rFonts w:ascii="Times New Roman" w:hAnsi="Times New Roman" w:cs="Times New Roman"/>
        </w:rPr>
        <w:t>Мансийского автономного округа – Югры.</w:t>
      </w:r>
    </w:p>
    <w:p w:rsidR="009E3B2A" w:rsidRPr="009E3B2A" w:rsidRDefault="009E3B2A" w:rsidP="009E3B2A">
      <w:pPr>
        <w:pStyle w:val="afff1"/>
        <w:widowControl/>
        <w:tabs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9E3B2A">
        <w:rPr>
          <w:rFonts w:ascii="Times New Roman" w:hAnsi="Times New Roman" w:cs="Times New Roman"/>
        </w:rPr>
        <w:t>Информация о муниципальных услугах размещена на едином портале государственных и муниципальных услуг. На портале и официальном сайте администрации города обеспечен выход на единый портал государственных и муниципальных услуг и возможность доступа к услугам для копирования и заполнения необходимых документов в электронном виде.</w:t>
      </w:r>
    </w:p>
    <w:p w:rsidR="009E1DC7" w:rsidRPr="009E1DC7" w:rsidRDefault="009E1DC7" w:rsidP="009E1DC7">
      <w:pPr>
        <w:ind w:firstLine="720"/>
        <w:jc w:val="both"/>
        <w:rPr>
          <w:rFonts w:ascii="Times New Roman" w:hAnsi="Times New Roman" w:cs="Times New Roman"/>
        </w:rPr>
      </w:pPr>
      <w:r w:rsidRPr="009E1DC7">
        <w:rPr>
          <w:rFonts w:ascii="Times New Roman" w:hAnsi="Times New Roman" w:cs="Times New Roman"/>
        </w:rPr>
        <w:t>Проведена доработка технологических карт межведомственного электронного взаимодействия по типовым муниципальным услугам</w:t>
      </w:r>
      <w:r w:rsidR="00591D4E">
        <w:rPr>
          <w:rFonts w:ascii="Times New Roman" w:hAnsi="Times New Roman" w:cs="Times New Roman"/>
        </w:rPr>
        <w:t xml:space="preserve">, </w:t>
      </w:r>
      <w:proofErr w:type="gramStart"/>
      <w:r w:rsidRPr="009E1DC7">
        <w:rPr>
          <w:rFonts w:ascii="Times New Roman" w:hAnsi="Times New Roman" w:cs="Times New Roman"/>
        </w:rPr>
        <w:t>опубликованными</w:t>
      </w:r>
      <w:proofErr w:type="gramEnd"/>
      <w:r w:rsidRPr="009E1DC7">
        <w:rPr>
          <w:rFonts w:ascii="Times New Roman" w:hAnsi="Times New Roman" w:cs="Times New Roman"/>
        </w:rPr>
        <w:t xml:space="preserve"> на сайте </w:t>
      </w:r>
      <w:proofErr w:type="spellStart"/>
      <w:r w:rsidRPr="009E1DC7">
        <w:rPr>
          <w:rFonts w:ascii="Times New Roman" w:hAnsi="Times New Roman" w:cs="Times New Roman"/>
          <w:lang w:val="en-US"/>
        </w:rPr>
        <w:t>depit</w:t>
      </w:r>
      <w:proofErr w:type="spellEnd"/>
      <w:r w:rsidRPr="009E1DC7">
        <w:rPr>
          <w:rFonts w:ascii="Times New Roman" w:hAnsi="Times New Roman" w:cs="Times New Roman"/>
        </w:rPr>
        <w:t>.</w:t>
      </w:r>
      <w:proofErr w:type="spellStart"/>
      <w:r w:rsidRPr="009E1DC7">
        <w:rPr>
          <w:rFonts w:ascii="Times New Roman" w:hAnsi="Times New Roman" w:cs="Times New Roman"/>
          <w:lang w:val="en-US"/>
        </w:rPr>
        <w:t>admhmao</w:t>
      </w:r>
      <w:proofErr w:type="spellEnd"/>
      <w:r w:rsidRPr="009E1DC7">
        <w:rPr>
          <w:rFonts w:ascii="Times New Roman" w:hAnsi="Times New Roman" w:cs="Times New Roman"/>
        </w:rPr>
        <w:t>.</w:t>
      </w:r>
      <w:proofErr w:type="spellStart"/>
      <w:r w:rsidRPr="009E1DC7">
        <w:rPr>
          <w:rFonts w:ascii="Times New Roman" w:hAnsi="Times New Roman" w:cs="Times New Roman"/>
          <w:lang w:val="en-US"/>
        </w:rPr>
        <w:t>ru</w:t>
      </w:r>
      <w:proofErr w:type="spellEnd"/>
      <w:r w:rsidRPr="009E1DC7">
        <w:rPr>
          <w:rFonts w:ascii="Times New Roman" w:hAnsi="Times New Roman" w:cs="Times New Roman"/>
        </w:rPr>
        <w:t>, с учетом изменений от 15.08.2012.</w:t>
      </w:r>
    </w:p>
    <w:p w:rsidR="007F4401" w:rsidRDefault="00591D4E" w:rsidP="007F4401">
      <w:pPr>
        <w:pStyle w:val="Standard"/>
        <w:autoSpaceDE w:val="0"/>
        <w:snapToGrid w:val="0"/>
        <w:ind w:firstLine="70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lastRenderedPageBreak/>
        <w:t>На основании Федерального закона от 27.07.2010 №210-ФЗ «Об организации предоставления государственных и муниципальных услуг» с</w:t>
      </w:r>
      <w:r w:rsidR="007F4401" w:rsidRPr="00982FEC">
        <w:rPr>
          <w:lang w:val="ru-RU"/>
        </w:rPr>
        <w:t>озд</w:t>
      </w:r>
      <w:r w:rsidR="007F4401">
        <w:rPr>
          <w:lang w:val="ru-RU"/>
        </w:rPr>
        <w:t>ано</w:t>
      </w:r>
      <w:r w:rsidR="007F4401" w:rsidRPr="00982FEC">
        <w:rPr>
          <w:lang w:val="ru-RU"/>
        </w:rPr>
        <w:t xml:space="preserve"> муниципальное автономное учреждение «Многофункциональный центр предоставления государ</w:t>
      </w:r>
      <w:r w:rsidR="007F4401">
        <w:rPr>
          <w:lang w:val="ru-RU"/>
        </w:rPr>
        <w:t>ственных и муниципальных услуг»</w:t>
      </w:r>
      <w:r w:rsidR="007F4401">
        <w:rPr>
          <w:rFonts w:cs="Times New Roman"/>
          <w:lang w:val="ru-RU"/>
        </w:rPr>
        <w:t>,</w:t>
      </w:r>
      <w:r w:rsidRPr="00591D4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 ц</w:t>
      </w:r>
      <w:r w:rsidRPr="007F4401">
        <w:rPr>
          <w:rFonts w:cs="Times New Roman"/>
          <w:lang w:val="ru-RU"/>
        </w:rPr>
        <w:t>ел</w:t>
      </w:r>
      <w:r>
        <w:rPr>
          <w:rFonts w:cs="Times New Roman"/>
          <w:lang w:val="ru-RU"/>
        </w:rPr>
        <w:t>ью</w:t>
      </w:r>
      <w:r w:rsidRPr="007F4401">
        <w:rPr>
          <w:rFonts w:cs="Times New Roman"/>
          <w:lang w:val="ru-RU"/>
        </w:rPr>
        <w:t xml:space="preserve"> упрощени</w:t>
      </w:r>
      <w:r>
        <w:rPr>
          <w:rFonts w:cs="Times New Roman"/>
          <w:lang w:val="ru-RU"/>
        </w:rPr>
        <w:t>я</w:t>
      </w:r>
      <w:r w:rsidRPr="007F4401">
        <w:rPr>
          <w:rFonts w:cs="Times New Roman"/>
          <w:lang w:val="ru-RU"/>
        </w:rPr>
        <w:t xml:space="preserve">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</w:t>
      </w:r>
      <w:r>
        <w:rPr>
          <w:rFonts w:cs="Times New Roman"/>
          <w:lang w:val="ru-RU"/>
        </w:rPr>
        <w:t>услуг по принципу «одного окна»</w:t>
      </w:r>
      <w:r w:rsidR="007F4401">
        <w:rPr>
          <w:rFonts w:cs="Times New Roman"/>
          <w:lang w:val="ru-RU"/>
        </w:rPr>
        <w:t>.</w:t>
      </w:r>
      <w:proofErr w:type="gramEnd"/>
    </w:p>
    <w:p w:rsidR="007F4401" w:rsidRPr="007F4401" w:rsidRDefault="007F4401" w:rsidP="007F4401">
      <w:pPr>
        <w:pStyle w:val="Standard"/>
        <w:autoSpaceDE w:val="0"/>
        <w:snapToGrid w:val="0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достижения данной цели учреждение будет осуществлять следующие функции:</w:t>
      </w:r>
    </w:p>
    <w:p w:rsidR="00582D4A" w:rsidRPr="00117E7C" w:rsidRDefault="007F4401" w:rsidP="00582D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2D4A" w:rsidRPr="00117E7C">
        <w:rPr>
          <w:rFonts w:ascii="Times New Roman" w:hAnsi="Times New Roman" w:cs="Times New Roman"/>
        </w:rPr>
        <w:t>прием запросов заявителей о предоставлении государственных и муниципальных услуг;</w:t>
      </w:r>
    </w:p>
    <w:p w:rsidR="00582D4A" w:rsidRPr="00117E7C" w:rsidRDefault="00582D4A" w:rsidP="00582D4A">
      <w:pPr>
        <w:ind w:firstLine="709"/>
        <w:jc w:val="both"/>
        <w:rPr>
          <w:rFonts w:ascii="Times New Roman" w:hAnsi="Times New Roman" w:cs="Times New Roman"/>
        </w:rPr>
      </w:pPr>
      <w:r w:rsidRPr="00117E7C">
        <w:rPr>
          <w:rFonts w:ascii="Times New Roman" w:hAnsi="Times New Roman" w:cs="Times New Roman"/>
        </w:rPr>
        <w:t>- представление интересов заявителей при взаимодействии с органами, предоставляющими государственные и муниципальные услуги; представление интересов указанных органов при взаимодействии с заявителями;</w:t>
      </w:r>
    </w:p>
    <w:p w:rsidR="00582D4A" w:rsidRPr="00117E7C" w:rsidRDefault="00582D4A" w:rsidP="00582D4A">
      <w:pPr>
        <w:ind w:firstLine="709"/>
        <w:jc w:val="both"/>
        <w:rPr>
          <w:rFonts w:ascii="Times New Roman" w:hAnsi="Times New Roman" w:cs="Times New Roman"/>
        </w:rPr>
      </w:pPr>
      <w:r w:rsidRPr="00117E7C">
        <w:rPr>
          <w:rFonts w:ascii="Times New Roman" w:hAnsi="Times New Roman" w:cs="Times New Roman"/>
        </w:rPr>
        <w:t>- организация информационного взаимодействия между территориальными органами федеральных органов исполнительной власти, территориальными органами государственных внебюджетных фондов, исполнительными органами государственной власти Ханты-Мансийского автономного округа – Югры, органами местного самоуправления, учреждениями и организациями, участвующими в предоставлении государственных и муниципальных услуг в</w:t>
      </w:r>
      <w:r>
        <w:rPr>
          <w:rFonts w:ascii="Times New Roman" w:hAnsi="Times New Roman" w:cs="Times New Roman"/>
        </w:rPr>
        <w:t xml:space="preserve"> </w:t>
      </w:r>
      <w:r w:rsidRPr="00117E7C">
        <w:rPr>
          <w:rFonts w:ascii="Times New Roman" w:hAnsi="Times New Roman" w:cs="Times New Roman"/>
        </w:rPr>
        <w:t>соответствии с нормативными правовыми актами и соглашениями о взаимодействии.</w:t>
      </w:r>
    </w:p>
    <w:p w:rsidR="007F4401" w:rsidRDefault="00582D4A" w:rsidP="00582D4A">
      <w:pPr>
        <w:ind w:firstLine="709"/>
        <w:jc w:val="both"/>
        <w:rPr>
          <w:rFonts w:ascii="Times New Roman" w:hAnsi="Times New Roman" w:cs="Times New Roman"/>
        </w:rPr>
      </w:pPr>
      <w:r w:rsidRPr="00117E7C">
        <w:rPr>
          <w:rFonts w:ascii="Times New Roman" w:hAnsi="Times New Roman" w:cs="Times New Roman"/>
        </w:rPr>
        <w:t>МАУ «Многофункциональный центр предоставления государственных и муниципальных услуг» начнет функционировать в 4 квартале 2013 года.</w:t>
      </w:r>
    </w:p>
    <w:p w:rsidR="008E2F4A" w:rsidRDefault="009E1DC7" w:rsidP="008E2F4A">
      <w:pPr>
        <w:ind w:firstLine="720"/>
        <w:jc w:val="both"/>
        <w:rPr>
          <w:rFonts w:ascii="Times New Roman" w:hAnsi="Times New Roman" w:cs="Times New Roman"/>
        </w:rPr>
      </w:pPr>
      <w:r w:rsidRPr="009E1DC7">
        <w:rPr>
          <w:rFonts w:ascii="Times New Roman" w:hAnsi="Times New Roman" w:cs="Times New Roman"/>
        </w:rPr>
        <w:t xml:space="preserve">Осуществлялось взаимодействие с органами исполнительной власти </w:t>
      </w:r>
      <w:r w:rsidR="00982FEC">
        <w:rPr>
          <w:rFonts w:ascii="Times New Roman" w:hAnsi="Times New Roman" w:cs="Times New Roman"/>
        </w:rPr>
        <w:t xml:space="preserve">Ханты-Мансийского </w:t>
      </w:r>
      <w:r w:rsidRPr="009E1DC7">
        <w:rPr>
          <w:rFonts w:ascii="Times New Roman" w:hAnsi="Times New Roman" w:cs="Times New Roman"/>
        </w:rPr>
        <w:t>автономного округа</w:t>
      </w:r>
      <w:r w:rsidR="00982FEC">
        <w:rPr>
          <w:rFonts w:ascii="Times New Roman" w:hAnsi="Times New Roman" w:cs="Times New Roman"/>
        </w:rPr>
        <w:t xml:space="preserve"> – Югры </w:t>
      </w:r>
      <w:r w:rsidRPr="009E1DC7">
        <w:rPr>
          <w:rFonts w:ascii="Times New Roman" w:hAnsi="Times New Roman" w:cs="Times New Roman"/>
        </w:rPr>
        <w:t xml:space="preserve"> по организации </w:t>
      </w:r>
      <w:r w:rsidR="00982FEC">
        <w:rPr>
          <w:rFonts w:ascii="Times New Roman" w:hAnsi="Times New Roman" w:cs="Times New Roman"/>
        </w:rPr>
        <w:t>системы межведомственного электронного взаимодействия</w:t>
      </w:r>
      <w:r w:rsidRPr="009E1DC7">
        <w:rPr>
          <w:rFonts w:ascii="Times New Roman" w:hAnsi="Times New Roman" w:cs="Times New Roman"/>
        </w:rPr>
        <w:t>.</w:t>
      </w:r>
    </w:p>
    <w:p w:rsidR="008E2F4A" w:rsidRDefault="008E2F4A" w:rsidP="008E2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21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Управлением экономической политики администрации города Югорска подготовлены и направлены муниципальным учреждениям города Югорска проекты типовых контрактов/ гражданско-правовых договоров на закупку товаров, услуг, связанных с безопасностью и здоровьем граждан:</w:t>
      </w:r>
    </w:p>
    <w:p w:rsidR="008E2F4A" w:rsidRDefault="008E2F4A" w:rsidP="008E2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типовая форма гражданско-правового договора на поставку лекарственных средств;</w:t>
      </w:r>
    </w:p>
    <w:p w:rsidR="008E2F4A" w:rsidRDefault="008E2F4A" w:rsidP="008E2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типовая форма гражданско-правового договора на поставку продуктов питания. </w:t>
      </w:r>
    </w:p>
    <w:p w:rsidR="00091337" w:rsidRPr="001B0382" w:rsidRDefault="008E218E" w:rsidP="000913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91337" w:rsidRPr="001B0382">
        <w:rPr>
          <w:rFonts w:ascii="Times New Roman" w:hAnsi="Times New Roman" w:cs="Times New Roman"/>
        </w:rPr>
        <w:t>В 4 квартале 201</w:t>
      </w:r>
      <w:r w:rsidR="00091337">
        <w:rPr>
          <w:rFonts w:ascii="Times New Roman" w:hAnsi="Times New Roman" w:cs="Times New Roman"/>
        </w:rPr>
        <w:t>2</w:t>
      </w:r>
      <w:r w:rsidR="00091337" w:rsidRPr="001B0382">
        <w:rPr>
          <w:rFonts w:ascii="Times New Roman" w:hAnsi="Times New Roman" w:cs="Times New Roman"/>
        </w:rPr>
        <w:t xml:space="preserve"> года главными распорядителями средств бюджета города утверждены отраслевые (ведомственные) планы повышения эффективности бюджетных расходов на 201</w:t>
      </w:r>
      <w:r w:rsidR="00091337">
        <w:rPr>
          <w:rFonts w:ascii="Times New Roman" w:hAnsi="Times New Roman" w:cs="Times New Roman"/>
        </w:rPr>
        <w:t>3</w:t>
      </w:r>
      <w:r w:rsidR="00091337" w:rsidRPr="001B0382">
        <w:rPr>
          <w:rFonts w:ascii="Times New Roman" w:hAnsi="Times New Roman" w:cs="Times New Roman"/>
        </w:rPr>
        <w:t xml:space="preserve"> год и </w:t>
      </w:r>
      <w:r w:rsidR="00691B70">
        <w:rPr>
          <w:rFonts w:ascii="Times New Roman" w:hAnsi="Times New Roman" w:cs="Times New Roman"/>
        </w:rPr>
        <w:t xml:space="preserve">на </w:t>
      </w:r>
      <w:r w:rsidR="00091337" w:rsidRPr="001B0382">
        <w:rPr>
          <w:rFonts w:ascii="Times New Roman" w:hAnsi="Times New Roman" w:cs="Times New Roman"/>
        </w:rPr>
        <w:t>плановый период 201</w:t>
      </w:r>
      <w:r w:rsidR="00091337">
        <w:rPr>
          <w:rFonts w:ascii="Times New Roman" w:hAnsi="Times New Roman" w:cs="Times New Roman"/>
        </w:rPr>
        <w:t>4</w:t>
      </w:r>
      <w:r w:rsidR="00091337" w:rsidRPr="001B0382">
        <w:rPr>
          <w:rFonts w:ascii="Times New Roman" w:hAnsi="Times New Roman" w:cs="Times New Roman"/>
        </w:rPr>
        <w:t xml:space="preserve"> и 201</w:t>
      </w:r>
      <w:r w:rsidR="00091337">
        <w:rPr>
          <w:rFonts w:ascii="Times New Roman" w:hAnsi="Times New Roman" w:cs="Times New Roman"/>
        </w:rPr>
        <w:t>5</w:t>
      </w:r>
      <w:r w:rsidR="00091337" w:rsidRPr="001B0382">
        <w:rPr>
          <w:rFonts w:ascii="Times New Roman" w:hAnsi="Times New Roman" w:cs="Times New Roman"/>
        </w:rPr>
        <w:t xml:space="preserve"> годов.</w:t>
      </w:r>
    </w:p>
    <w:p w:rsidR="008E2F4A" w:rsidRDefault="008E218E" w:rsidP="00091337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 целью повышения уровня квалификации бухгалтерских и планово-экономических служб, в </w:t>
      </w:r>
      <w:r w:rsidR="008E2F4A">
        <w:rPr>
          <w:rFonts w:ascii="Times New Roman" w:hAnsi="Times New Roman" w:cs="Times New Roman"/>
        </w:rPr>
        <w:t>декабре 2012</w:t>
      </w:r>
      <w:r w:rsidR="00010674">
        <w:rPr>
          <w:rFonts w:ascii="Times New Roman" w:hAnsi="Times New Roman" w:cs="Times New Roman"/>
        </w:rPr>
        <w:t xml:space="preserve"> года</w:t>
      </w:r>
      <w:r w:rsidR="008E2F4A">
        <w:rPr>
          <w:rFonts w:ascii="Times New Roman" w:hAnsi="Times New Roman" w:cs="Times New Roman"/>
        </w:rPr>
        <w:t xml:space="preserve"> для работников Департамента финансов администрации города Югорска и главных распорядителей бюджета города Югорска </w:t>
      </w:r>
      <w:r w:rsidR="00010674">
        <w:rPr>
          <w:rFonts w:ascii="Times New Roman" w:hAnsi="Times New Roman" w:cs="Times New Roman"/>
        </w:rPr>
        <w:t xml:space="preserve">был </w:t>
      </w:r>
      <w:r w:rsidR="008E2F4A">
        <w:rPr>
          <w:rFonts w:ascii="Times New Roman" w:hAnsi="Times New Roman" w:cs="Times New Roman"/>
        </w:rPr>
        <w:t xml:space="preserve">организован семинар на тему «Внесение изменений в годовую отчетность государственных и муниципальных учреждений», проводимый Министерством финансов Российской Федерации. </w:t>
      </w:r>
    </w:p>
    <w:p w:rsidR="002D2275" w:rsidRDefault="002D2275" w:rsidP="002D227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предусмотренные мероприятия в рамках данной задачи выполнены в полном объеме.</w:t>
      </w:r>
    </w:p>
    <w:p w:rsidR="002D2275" w:rsidRPr="009E6F41" w:rsidRDefault="002D2275" w:rsidP="00091337">
      <w:pPr>
        <w:ind w:firstLine="698"/>
        <w:jc w:val="both"/>
        <w:rPr>
          <w:rFonts w:ascii="Times New Roman" w:hAnsi="Times New Roman" w:cs="Times New Roman"/>
        </w:rPr>
      </w:pPr>
    </w:p>
    <w:p w:rsidR="00BF6B56" w:rsidRDefault="00104187">
      <w:pPr>
        <w:ind w:firstLine="698"/>
        <w:jc w:val="center"/>
        <w:rPr>
          <w:rFonts w:ascii="Times New Roman" w:hAnsi="Times New Roman" w:cs="Times New Roman"/>
          <w:b/>
        </w:rPr>
      </w:pPr>
      <w:r w:rsidRPr="009E6F41">
        <w:rPr>
          <w:rFonts w:ascii="Times New Roman" w:hAnsi="Times New Roman" w:cs="Times New Roman"/>
          <w:b/>
        </w:rPr>
        <w:t>5</w:t>
      </w:r>
      <w:r w:rsidR="00430053" w:rsidRPr="009E6F41">
        <w:rPr>
          <w:rFonts w:ascii="Times New Roman" w:hAnsi="Times New Roman" w:cs="Times New Roman"/>
          <w:b/>
        </w:rPr>
        <w:t xml:space="preserve">. </w:t>
      </w:r>
      <w:r w:rsidR="00260803" w:rsidRPr="009E6F41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9E6F41">
        <w:rPr>
          <w:rFonts w:ascii="Times New Roman" w:hAnsi="Times New Roman" w:cs="Times New Roman"/>
          <w:b/>
        </w:rPr>
        <w:t xml:space="preserve">5 </w:t>
      </w:r>
      <w:r w:rsidR="00E04392" w:rsidRPr="009E6F41">
        <w:rPr>
          <w:rFonts w:ascii="Times New Roman" w:hAnsi="Times New Roman" w:cs="Times New Roman"/>
          <w:b/>
        </w:rPr>
        <w:t>«</w:t>
      </w:r>
      <w:r w:rsidR="00865397" w:rsidRPr="009E6F41">
        <w:rPr>
          <w:rFonts w:ascii="Times New Roman" w:hAnsi="Times New Roman" w:cs="Times New Roman"/>
          <w:b/>
        </w:rPr>
        <w:t>Развитие новых форм оказания и финансового обеспечения муниципальных услуг (реструктуризация бюджетного сектора)</w:t>
      </w:r>
      <w:r w:rsidR="00E04392" w:rsidRPr="009E6F41">
        <w:rPr>
          <w:rFonts w:ascii="Times New Roman" w:hAnsi="Times New Roman" w:cs="Times New Roman"/>
          <w:b/>
        </w:rPr>
        <w:t>»</w:t>
      </w:r>
    </w:p>
    <w:p w:rsidR="002D2275" w:rsidRDefault="002D2275" w:rsidP="002D2275">
      <w:pPr>
        <w:ind w:firstLine="698"/>
        <w:rPr>
          <w:rFonts w:ascii="Times New Roman" w:hAnsi="Times New Roman" w:cs="Times New Roman"/>
          <w:b/>
        </w:rPr>
      </w:pPr>
    </w:p>
    <w:p w:rsidR="002D2275" w:rsidRPr="001121B9" w:rsidRDefault="002D2275" w:rsidP="002D2275">
      <w:pPr>
        <w:ind w:firstLine="698"/>
        <w:rPr>
          <w:rFonts w:ascii="Times New Roman" w:hAnsi="Times New Roman" w:cs="Times New Roman"/>
        </w:rPr>
      </w:pPr>
      <w:r w:rsidRPr="001121B9">
        <w:rPr>
          <w:rFonts w:ascii="Times New Roman" w:hAnsi="Times New Roman" w:cs="Times New Roman"/>
        </w:rPr>
        <w:t xml:space="preserve">В рамках реализации данной задачи </w:t>
      </w:r>
      <w:r>
        <w:rPr>
          <w:rFonts w:ascii="Times New Roman" w:hAnsi="Times New Roman" w:cs="Times New Roman"/>
        </w:rPr>
        <w:t>проводилась работа по следующим направлениям:</w:t>
      </w:r>
    </w:p>
    <w:bookmarkEnd w:id="6"/>
    <w:p w:rsidR="00B2617B" w:rsidRDefault="002D2275" w:rsidP="002566C8">
      <w:pPr>
        <w:pStyle w:val="af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2617B" w:rsidRPr="009E6F41">
        <w:rPr>
          <w:rFonts w:ascii="Times New Roman" w:hAnsi="Times New Roman" w:cs="Times New Roman"/>
        </w:rPr>
        <w:t xml:space="preserve">Все главные распорядители средств бюджета города, чьи подведомственные учреждения оказывают муниципальные услуги, разработали в 2011 году ведомственные (отраслевые) порядки </w:t>
      </w:r>
      <w:r w:rsidR="00B2617B">
        <w:rPr>
          <w:rFonts w:ascii="Times New Roman" w:hAnsi="Times New Roman" w:cs="Times New Roman"/>
        </w:rPr>
        <w:t xml:space="preserve">формирования муниципальных заданий муниципальным учреждениям города Югорска и контроля за их выполнением, отраслевые (ведомственные) порядки определения </w:t>
      </w:r>
      <w:r w:rsidR="00B2617B" w:rsidRPr="009E6F41">
        <w:rPr>
          <w:rFonts w:ascii="Times New Roman" w:hAnsi="Times New Roman" w:cs="Times New Roman"/>
        </w:rPr>
        <w:t xml:space="preserve"> нормативных затрат</w:t>
      </w:r>
      <w:r w:rsidR="00B2617B">
        <w:rPr>
          <w:rFonts w:ascii="Times New Roman" w:hAnsi="Times New Roman" w:cs="Times New Roman"/>
        </w:rPr>
        <w:t xml:space="preserve"> на оказание муниципальными учреждениями города Югорска муниципальных услуг (выполнение работ) и нормативных затрат на содержание имущества муниципальных учреждений. </w:t>
      </w:r>
      <w:proofErr w:type="gramEnd"/>
    </w:p>
    <w:p w:rsidR="00B2617B" w:rsidRDefault="00336A10" w:rsidP="002566C8">
      <w:pPr>
        <w:pStyle w:val="af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859F3" w:rsidRPr="009859F3">
        <w:rPr>
          <w:rFonts w:ascii="Times New Roman" w:hAnsi="Times New Roman" w:cs="Times New Roman"/>
        </w:rPr>
        <w:t>Стандарты качества утверждены по всем муниципальным услугам. В 2012 году проведена инвентаризация действующих стандартов качества предоставления муниципальных услуг. Внесен</w:t>
      </w:r>
      <w:r w:rsidR="002D2275">
        <w:rPr>
          <w:rFonts w:ascii="Times New Roman" w:hAnsi="Times New Roman" w:cs="Times New Roman"/>
        </w:rPr>
        <w:t>ы</w:t>
      </w:r>
      <w:r w:rsidR="009859F3" w:rsidRPr="009859F3">
        <w:rPr>
          <w:rFonts w:ascii="Times New Roman" w:hAnsi="Times New Roman" w:cs="Times New Roman"/>
        </w:rPr>
        <w:t xml:space="preserve"> изменени</w:t>
      </w:r>
      <w:r w:rsidR="002D2275">
        <w:rPr>
          <w:rFonts w:ascii="Times New Roman" w:hAnsi="Times New Roman" w:cs="Times New Roman"/>
        </w:rPr>
        <w:t>я</w:t>
      </w:r>
      <w:r w:rsidR="009859F3" w:rsidRPr="009859F3">
        <w:rPr>
          <w:rFonts w:ascii="Times New Roman" w:hAnsi="Times New Roman" w:cs="Times New Roman"/>
        </w:rPr>
        <w:t xml:space="preserve"> в стандарт</w:t>
      </w:r>
      <w:r w:rsidR="002D2275">
        <w:rPr>
          <w:rFonts w:ascii="Times New Roman" w:hAnsi="Times New Roman" w:cs="Times New Roman"/>
        </w:rPr>
        <w:t>ы</w:t>
      </w:r>
      <w:r w:rsidR="009859F3" w:rsidRPr="009859F3">
        <w:rPr>
          <w:rFonts w:ascii="Times New Roman" w:hAnsi="Times New Roman" w:cs="Times New Roman"/>
        </w:rPr>
        <w:t xml:space="preserve"> качества предоставления муниципальной услуги</w:t>
      </w:r>
      <w:r w:rsidR="00FD6129">
        <w:rPr>
          <w:rFonts w:ascii="Times New Roman" w:hAnsi="Times New Roman" w:cs="Times New Roman"/>
        </w:rPr>
        <w:t xml:space="preserve"> в сфере здравоохранения и образования</w:t>
      </w:r>
      <w:r w:rsidR="009859F3" w:rsidRPr="009859F3">
        <w:rPr>
          <w:rFonts w:ascii="Times New Roman" w:hAnsi="Times New Roman" w:cs="Times New Roman"/>
        </w:rPr>
        <w:t xml:space="preserve">. </w:t>
      </w:r>
    </w:p>
    <w:p w:rsidR="00336A10" w:rsidRDefault="00336A10" w:rsidP="00336A10">
      <w:pPr>
        <w:pStyle w:val="af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E6F41">
        <w:rPr>
          <w:rFonts w:ascii="Times New Roman" w:hAnsi="Times New Roman" w:cs="Times New Roman"/>
        </w:rPr>
        <w:t>До всех муниципальных бюджетных и автономных учреждений, оказывающих муниципальные услуги, дов</w:t>
      </w:r>
      <w:r>
        <w:rPr>
          <w:rFonts w:ascii="Times New Roman" w:hAnsi="Times New Roman" w:cs="Times New Roman"/>
        </w:rPr>
        <w:t>о</w:t>
      </w:r>
      <w:r w:rsidRPr="009E6F4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ились</w:t>
      </w:r>
      <w:r w:rsidRPr="009E6F41">
        <w:rPr>
          <w:rFonts w:ascii="Times New Roman" w:hAnsi="Times New Roman" w:cs="Times New Roman"/>
        </w:rPr>
        <w:t xml:space="preserve"> муниципальные задания на 2012 год и плановый период 2013 и 2014 годов. </w:t>
      </w:r>
      <w:r>
        <w:rPr>
          <w:rFonts w:ascii="Times New Roman" w:hAnsi="Times New Roman" w:cs="Times New Roman"/>
        </w:rPr>
        <w:t xml:space="preserve">В 4 квартале 2012 года разработаны проекты муниципальных заданий на 2013 год и на </w:t>
      </w:r>
      <w:r>
        <w:rPr>
          <w:rFonts w:ascii="Times New Roman" w:hAnsi="Times New Roman" w:cs="Times New Roman"/>
        </w:rPr>
        <w:lastRenderedPageBreak/>
        <w:t>плановый период 2014 и 2015 годов. Бюджетные ассигнования на выполнение муниципального задания на 2013 год и на плановый период 2014 и 2015 годов  в виде субсидий доведены до всех муниципальных бюджетных и автономных учреждений в декабре 2012 года.</w:t>
      </w:r>
    </w:p>
    <w:p w:rsidR="00336A10" w:rsidRDefault="00336A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Оценка потребности в предоставляемых услугах проведена по всем муниципальным услугам. Результаты данной оценки использовались при формировании проектов муниципальных заданий на 2013 год и на плановый период 2014 и 2015 годов. </w:t>
      </w:r>
      <w:r w:rsidR="00E56100">
        <w:rPr>
          <w:rFonts w:ascii="Times New Roman" w:hAnsi="Times New Roman" w:cs="Times New Roman"/>
        </w:rPr>
        <w:t>Мониторинг качества оказания муниципальных услуг и выполнения муниципального задания проводился  г</w:t>
      </w:r>
      <w:r w:rsidR="00E56100" w:rsidRPr="00C01473">
        <w:rPr>
          <w:rFonts w:ascii="Times New Roman" w:hAnsi="Times New Roman" w:cs="Times New Roman"/>
        </w:rPr>
        <w:t xml:space="preserve">лавными распорядителями средств бюджета города </w:t>
      </w:r>
      <w:r w:rsidR="003D637C">
        <w:rPr>
          <w:rFonts w:ascii="Times New Roman" w:hAnsi="Times New Roman" w:cs="Times New Roman"/>
        </w:rPr>
        <w:t xml:space="preserve">по итогам за 2011 год, а также </w:t>
      </w:r>
      <w:r w:rsidR="003D637C" w:rsidRPr="00C01473">
        <w:rPr>
          <w:rFonts w:ascii="Times New Roman" w:hAnsi="Times New Roman" w:cs="Times New Roman"/>
        </w:rPr>
        <w:t xml:space="preserve"> </w:t>
      </w:r>
      <w:r w:rsidR="00E56100" w:rsidRPr="00C01473">
        <w:rPr>
          <w:rFonts w:ascii="Times New Roman" w:hAnsi="Times New Roman" w:cs="Times New Roman"/>
        </w:rPr>
        <w:t>ежеквартально</w:t>
      </w:r>
      <w:r w:rsidR="003D637C">
        <w:rPr>
          <w:rFonts w:ascii="Times New Roman" w:hAnsi="Times New Roman" w:cs="Times New Roman"/>
        </w:rPr>
        <w:t xml:space="preserve"> за 2012 год</w:t>
      </w:r>
      <w:r w:rsidR="00E56100">
        <w:rPr>
          <w:rFonts w:ascii="Times New Roman" w:hAnsi="Times New Roman" w:cs="Times New Roman"/>
        </w:rPr>
        <w:t>.</w:t>
      </w:r>
    </w:p>
    <w:p w:rsidR="00E56100" w:rsidRDefault="00E561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250B5">
        <w:rPr>
          <w:rFonts w:ascii="Times New Roman" w:hAnsi="Times New Roman" w:cs="Times New Roman"/>
        </w:rPr>
        <w:t xml:space="preserve"> В 2012 году проведены организационные работы по привлечению предпринимателей к развитию бизнеса «частный детский сад» - предоставление в аренду на длительный срок высво</w:t>
      </w:r>
      <w:r w:rsidR="000211C0">
        <w:rPr>
          <w:rFonts w:ascii="Times New Roman" w:hAnsi="Times New Roman" w:cs="Times New Roman"/>
        </w:rPr>
        <w:t xml:space="preserve">бодившихся нежилых помещений. </w:t>
      </w:r>
      <w:r w:rsidR="00B17989">
        <w:rPr>
          <w:rFonts w:ascii="Times New Roman" w:hAnsi="Times New Roman" w:cs="Times New Roman"/>
        </w:rPr>
        <w:t>Предложений от предпринимателей желающих организовать «частный детский сад» не поступало. Организационные р</w:t>
      </w:r>
      <w:r w:rsidR="000211C0">
        <w:rPr>
          <w:rFonts w:ascii="Times New Roman" w:hAnsi="Times New Roman" w:cs="Times New Roman"/>
        </w:rPr>
        <w:t>аботы продолжатся в 2013 году.</w:t>
      </w:r>
      <w:r w:rsidR="00C250B5">
        <w:rPr>
          <w:rFonts w:ascii="Times New Roman" w:hAnsi="Times New Roman" w:cs="Times New Roman"/>
        </w:rPr>
        <w:t xml:space="preserve">  </w:t>
      </w:r>
    </w:p>
    <w:p w:rsidR="00227B2E" w:rsidRDefault="00227B2E" w:rsidP="00227B2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предусмотренные мероприятия в рамках данной задачи выполнены в полном объеме.</w:t>
      </w:r>
    </w:p>
    <w:p w:rsidR="00831EB3" w:rsidRDefault="00831EB3">
      <w:pPr>
        <w:ind w:firstLine="720"/>
        <w:jc w:val="both"/>
        <w:rPr>
          <w:rFonts w:ascii="Times New Roman" w:hAnsi="Times New Roman" w:cs="Times New Roman"/>
        </w:rPr>
      </w:pPr>
    </w:p>
    <w:p w:rsidR="00227B2E" w:rsidRDefault="005E6C1C" w:rsidP="005E6C1C">
      <w:pPr>
        <w:ind w:firstLine="709"/>
        <w:jc w:val="both"/>
        <w:rPr>
          <w:rFonts w:ascii="Times New Roman" w:hAnsi="Times New Roman" w:cs="Times New Roman"/>
          <w:b/>
        </w:rPr>
      </w:pPr>
      <w:r w:rsidRPr="006C2E98">
        <w:rPr>
          <w:rFonts w:ascii="Times New Roman" w:hAnsi="Times New Roman" w:cs="Times New Roman"/>
          <w:b/>
        </w:rPr>
        <w:t xml:space="preserve">6. Реализация мероприятий задачи 6 «Совершенствование муниципального финансового контроля и развитие внутреннего контроля» </w:t>
      </w:r>
    </w:p>
    <w:p w:rsidR="00B17989" w:rsidRPr="006C2E98" w:rsidRDefault="00B17989" w:rsidP="005E6C1C">
      <w:pPr>
        <w:ind w:firstLine="709"/>
        <w:jc w:val="both"/>
        <w:rPr>
          <w:rFonts w:ascii="Times New Roman" w:hAnsi="Times New Roman" w:cs="Times New Roman"/>
          <w:b/>
        </w:rPr>
      </w:pPr>
    </w:p>
    <w:p w:rsidR="00227B2E" w:rsidRPr="001121B9" w:rsidRDefault="00227B2E" w:rsidP="00227B2E">
      <w:pPr>
        <w:ind w:firstLine="698"/>
        <w:rPr>
          <w:rFonts w:ascii="Times New Roman" w:hAnsi="Times New Roman" w:cs="Times New Roman"/>
        </w:rPr>
      </w:pPr>
      <w:r w:rsidRPr="001121B9">
        <w:rPr>
          <w:rFonts w:ascii="Times New Roman" w:hAnsi="Times New Roman" w:cs="Times New Roman"/>
        </w:rPr>
        <w:t xml:space="preserve">В рамках реализации данной задачи </w:t>
      </w:r>
      <w:r>
        <w:rPr>
          <w:rFonts w:ascii="Times New Roman" w:hAnsi="Times New Roman" w:cs="Times New Roman"/>
        </w:rPr>
        <w:t>проводилась работа по следующим направлениям:</w:t>
      </w:r>
    </w:p>
    <w:p w:rsidR="009C6FE1" w:rsidRPr="006C2E98" w:rsidRDefault="00227B2E" w:rsidP="005E6C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C6FE1" w:rsidRPr="006C2E98">
        <w:rPr>
          <w:rFonts w:ascii="Times New Roman" w:hAnsi="Times New Roman" w:cs="Times New Roman"/>
        </w:rPr>
        <w:t>В декабре 2012 года с целью совершенствования порядка осуществления финансового контроля администрацией города Югорска р</w:t>
      </w:r>
      <w:r w:rsidR="000473F1" w:rsidRPr="006C2E98">
        <w:rPr>
          <w:rFonts w:ascii="Times New Roman" w:hAnsi="Times New Roman" w:cs="Times New Roman"/>
        </w:rPr>
        <w:t xml:space="preserve">азработаны и утверждены </w:t>
      </w:r>
      <w:r w:rsidR="009C6FE1" w:rsidRPr="006C2E98">
        <w:rPr>
          <w:rFonts w:ascii="Times New Roman" w:hAnsi="Times New Roman" w:cs="Times New Roman"/>
        </w:rPr>
        <w:t>м</w:t>
      </w:r>
      <w:r w:rsidR="000473F1" w:rsidRPr="006C2E98">
        <w:rPr>
          <w:rFonts w:ascii="Times New Roman" w:hAnsi="Times New Roman" w:cs="Times New Roman"/>
        </w:rPr>
        <w:t>етодические рекомендации по составлению программы ревизий и проверок муниципал</w:t>
      </w:r>
      <w:r w:rsidR="00EC3D34" w:rsidRPr="006C2E98">
        <w:rPr>
          <w:rFonts w:ascii="Times New Roman" w:hAnsi="Times New Roman" w:cs="Times New Roman"/>
        </w:rPr>
        <w:t>ьных учреждений города Югорска</w:t>
      </w:r>
      <w:r w:rsidR="009C6FE1" w:rsidRPr="006C2E98">
        <w:rPr>
          <w:rFonts w:ascii="Times New Roman" w:hAnsi="Times New Roman" w:cs="Times New Roman"/>
        </w:rPr>
        <w:t>.</w:t>
      </w:r>
    </w:p>
    <w:p w:rsidR="005E6C1C" w:rsidRDefault="00227B2E" w:rsidP="005E6C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473F1" w:rsidRPr="006C2E98">
        <w:rPr>
          <w:rFonts w:ascii="Times New Roman" w:hAnsi="Times New Roman" w:cs="Times New Roman"/>
        </w:rPr>
        <w:t>Заключено Соглашение</w:t>
      </w:r>
      <w:r w:rsidR="00E85591" w:rsidRPr="006C2E98">
        <w:rPr>
          <w:rFonts w:ascii="Times New Roman" w:hAnsi="Times New Roman" w:cs="Times New Roman"/>
        </w:rPr>
        <w:t xml:space="preserve"> </w:t>
      </w:r>
      <w:r w:rsidR="000473F1" w:rsidRPr="006C2E98">
        <w:rPr>
          <w:rFonts w:ascii="Times New Roman" w:hAnsi="Times New Roman" w:cs="Times New Roman"/>
        </w:rPr>
        <w:t xml:space="preserve">между Департаментом финансов администрации города Югорска и Контрольно-счетной палатой города Югорска </w:t>
      </w:r>
      <w:r w:rsidR="00E85591" w:rsidRPr="006C2E98">
        <w:rPr>
          <w:rFonts w:ascii="Times New Roman" w:hAnsi="Times New Roman" w:cs="Times New Roman"/>
        </w:rPr>
        <w:t>о сотрудничестве и взаимодействии по вопросам, входящим в их компетенцию и представляющим взаимный интерес.</w:t>
      </w:r>
      <w:r w:rsidR="000473F1">
        <w:rPr>
          <w:rFonts w:ascii="Times New Roman" w:hAnsi="Times New Roman" w:cs="Times New Roman"/>
        </w:rPr>
        <w:t xml:space="preserve">  </w:t>
      </w:r>
    </w:p>
    <w:p w:rsidR="000A13C1" w:rsidRPr="005E6C1C" w:rsidRDefault="000A13C1" w:rsidP="005E6C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Разработка методики и осуществление анализа эффективности и результативности бюджетных расходов будем осуществляться после принятия соответствующих нормативных правовых актов на федеральном и региональном уровнях. </w:t>
      </w:r>
    </w:p>
    <w:p w:rsidR="00BD53F8" w:rsidRDefault="00BD53F8" w:rsidP="00BD53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предусмотренные мероприятия в рамках данной задачи выполнены в полном объеме.</w:t>
      </w:r>
    </w:p>
    <w:p w:rsidR="005E6C1C" w:rsidRPr="009E6F41" w:rsidRDefault="005E6C1C">
      <w:pPr>
        <w:ind w:firstLine="720"/>
        <w:jc w:val="both"/>
        <w:rPr>
          <w:rFonts w:ascii="Times New Roman" w:hAnsi="Times New Roman" w:cs="Times New Roman"/>
        </w:rPr>
      </w:pPr>
    </w:p>
    <w:p w:rsidR="00BF6B56" w:rsidRPr="009E6F41" w:rsidRDefault="005E6C1C">
      <w:pPr>
        <w:ind w:firstLine="698"/>
        <w:jc w:val="center"/>
        <w:rPr>
          <w:rFonts w:ascii="Times New Roman" w:hAnsi="Times New Roman" w:cs="Times New Roman"/>
          <w:b/>
        </w:rPr>
      </w:pPr>
      <w:bookmarkStart w:id="7" w:name="sub_1049"/>
      <w:r>
        <w:rPr>
          <w:rFonts w:ascii="Times New Roman" w:hAnsi="Times New Roman" w:cs="Times New Roman"/>
          <w:b/>
        </w:rPr>
        <w:t>7</w:t>
      </w:r>
      <w:r w:rsidR="00430053" w:rsidRPr="009E6F41">
        <w:rPr>
          <w:rFonts w:ascii="Times New Roman" w:hAnsi="Times New Roman" w:cs="Times New Roman"/>
          <w:b/>
        </w:rPr>
        <w:t xml:space="preserve">. </w:t>
      </w:r>
      <w:r w:rsidR="00260803" w:rsidRPr="009E6F41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B2339F" w:rsidRPr="009E6F41">
        <w:rPr>
          <w:rFonts w:ascii="Times New Roman" w:hAnsi="Times New Roman" w:cs="Times New Roman"/>
          <w:b/>
        </w:rPr>
        <w:t>7</w:t>
      </w:r>
      <w:r w:rsidR="00E05B8A" w:rsidRPr="009E6F41">
        <w:rPr>
          <w:rFonts w:ascii="Times New Roman" w:hAnsi="Times New Roman" w:cs="Times New Roman"/>
          <w:b/>
        </w:rPr>
        <w:t xml:space="preserve"> </w:t>
      </w:r>
      <w:r w:rsidR="00624FBF" w:rsidRPr="009E6F41">
        <w:rPr>
          <w:rFonts w:ascii="Times New Roman" w:hAnsi="Times New Roman" w:cs="Times New Roman"/>
          <w:b/>
        </w:rPr>
        <w:t>«</w:t>
      </w:r>
      <w:r w:rsidR="00430053" w:rsidRPr="009E6F41">
        <w:rPr>
          <w:rFonts w:ascii="Times New Roman" w:hAnsi="Times New Roman" w:cs="Times New Roman"/>
          <w:b/>
        </w:rPr>
        <w:t xml:space="preserve">Развитие информационной системы управления </w:t>
      </w:r>
      <w:r w:rsidR="00624FBF" w:rsidRPr="009E6F41">
        <w:rPr>
          <w:rFonts w:ascii="Times New Roman" w:hAnsi="Times New Roman" w:cs="Times New Roman"/>
          <w:b/>
        </w:rPr>
        <w:t>муниципальными финансами»</w:t>
      </w:r>
    </w:p>
    <w:bookmarkEnd w:id="7"/>
    <w:p w:rsidR="00BF6B56" w:rsidRPr="009E6F41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463AA5" w:rsidRDefault="00463AA5">
      <w:pPr>
        <w:ind w:firstLine="720"/>
        <w:jc w:val="both"/>
        <w:rPr>
          <w:rFonts w:ascii="Times New Roman" w:hAnsi="Times New Roman" w:cs="Times New Roman"/>
        </w:rPr>
      </w:pPr>
      <w:bookmarkStart w:id="8" w:name="sub_10491"/>
      <w:r>
        <w:rPr>
          <w:rFonts w:ascii="Times New Roman" w:hAnsi="Times New Roman" w:cs="Times New Roman"/>
        </w:rPr>
        <w:t>В мае</w:t>
      </w:r>
      <w:r w:rsidR="009E719A" w:rsidRPr="009E719A">
        <w:rPr>
          <w:rFonts w:ascii="Times New Roman" w:hAnsi="Times New Roman" w:cs="Times New Roman"/>
        </w:rPr>
        <w:t xml:space="preserve"> </w:t>
      </w:r>
      <w:r w:rsidR="00EB791B">
        <w:rPr>
          <w:rFonts w:ascii="Times New Roman" w:hAnsi="Times New Roman" w:cs="Times New Roman"/>
        </w:rPr>
        <w:t>2012 год</w:t>
      </w:r>
      <w:r>
        <w:rPr>
          <w:rFonts w:ascii="Times New Roman" w:hAnsi="Times New Roman" w:cs="Times New Roman"/>
        </w:rPr>
        <w:t>а был заключен муниципальный контракт на выполнение работ по модернизации систем АС «Бюджет»</w:t>
      </w:r>
      <w:r w:rsidR="009E719A" w:rsidRPr="009E7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АС «УРМ» в части автоматизации процессов планирования с ООО «Информационные системы «</w:t>
      </w:r>
      <w:proofErr w:type="spellStart"/>
      <w:r>
        <w:rPr>
          <w:rFonts w:ascii="Times New Roman" w:hAnsi="Times New Roman" w:cs="Times New Roman"/>
        </w:rPr>
        <w:t>Криста</w:t>
      </w:r>
      <w:proofErr w:type="spellEnd"/>
      <w:r>
        <w:rPr>
          <w:rFonts w:ascii="Times New Roman" w:hAnsi="Times New Roman" w:cs="Times New Roman"/>
        </w:rPr>
        <w:t>».</w:t>
      </w:r>
    </w:p>
    <w:p w:rsidR="00C129FE" w:rsidRDefault="00C129F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муниципальным контрактом б</w:t>
      </w:r>
      <w:r w:rsidR="009E719A" w:rsidRPr="009E719A">
        <w:rPr>
          <w:rFonts w:ascii="Times New Roman" w:hAnsi="Times New Roman" w:cs="Times New Roman"/>
        </w:rPr>
        <w:t xml:space="preserve">ыло </w:t>
      </w:r>
      <w:r>
        <w:rPr>
          <w:rFonts w:ascii="Times New Roman" w:hAnsi="Times New Roman" w:cs="Times New Roman"/>
        </w:rPr>
        <w:t xml:space="preserve">проведено </w:t>
      </w:r>
      <w:proofErr w:type="spellStart"/>
      <w:r w:rsidR="002414DA" w:rsidRPr="009E719A">
        <w:rPr>
          <w:rFonts w:ascii="Times New Roman" w:hAnsi="Times New Roman" w:cs="Times New Roman"/>
        </w:rPr>
        <w:t>предпроектное</w:t>
      </w:r>
      <w:proofErr w:type="spellEnd"/>
      <w:r w:rsidR="002414DA" w:rsidRPr="009E719A">
        <w:rPr>
          <w:rFonts w:ascii="Times New Roman" w:hAnsi="Times New Roman" w:cs="Times New Roman"/>
        </w:rPr>
        <w:t xml:space="preserve"> обследование на предмет модернизации </w:t>
      </w:r>
      <w:r w:rsidR="002414DA" w:rsidRPr="009E719A">
        <w:rPr>
          <w:rFonts w:ascii="Times New Roman" w:eastAsia="Times New Roman" w:hAnsi="Times New Roman" w:cs="Times New Roman"/>
        </w:rPr>
        <w:t xml:space="preserve">систем АС «Бюджет» и АС «УРМ» в части автоматизации процессов  планирования бюджета. </w:t>
      </w:r>
    </w:p>
    <w:p w:rsidR="004F0046" w:rsidRPr="009E719A" w:rsidRDefault="004F0046" w:rsidP="004F004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E719A">
        <w:rPr>
          <w:rFonts w:ascii="Times New Roman" w:eastAsia="Times New Roman" w:hAnsi="Times New Roman" w:cs="Times New Roman"/>
        </w:rPr>
        <w:t>Сформирована рабочая группа по внедрению информационной системы, направлены в ООО «ИС «</w:t>
      </w:r>
      <w:proofErr w:type="spellStart"/>
      <w:r w:rsidRPr="009E719A">
        <w:rPr>
          <w:rFonts w:ascii="Times New Roman" w:eastAsia="Times New Roman" w:hAnsi="Times New Roman" w:cs="Times New Roman"/>
        </w:rPr>
        <w:t>Криста</w:t>
      </w:r>
      <w:proofErr w:type="spellEnd"/>
      <w:r w:rsidRPr="009E719A">
        <w:rPr>
          <w:rFonts w:ascii="Times New Roman" w:eastAsia="Times New Roman" w:hAnsi="Times New Roman" w:cs="Times New Roman"/>
        </w:rPr>
        <w:t xml:space="preserve">» действующие муниципальные правовые акты по организации бюджетного процесса в муниципальном образовании для проведения их экспертизы на предмет автоматизации. Осуществлялась работа по согласованию выходных форм документов. </w:t>
      </w:r>
    </w:p>
    <w:p w:rsidR="004F0046" w:rsidRDefault="004F0046" w:rsidP="004F0046">
      <w:pPr>
        <w:ind w:firstLine="720"/>
        <w:jc w:val="both"/>
        <w:rPr>
          <w:rFonts w:ascii="Times New Roman" w:hAnsi="Times New Roman" w:cs="Times New Roman"/>
        </w:rPr>
      </w:pPr>
      <w:r w:rsidRPr="006C2E98">
        <w:rPr>
          <w:rFonts w:ascii="Times New Roman" w:eastAsia="Times New Roman" w:hAnsi="Times New Roman" w:cs="Times New Roman"/>
        </w:rPr>
        <w:t xml:space="preserve">Проведено обучение </w:t>
      </w:r>
      <w:proofErr w:type="gramStart"/>
      <w:r w:rsidRPr="006C2E98">
        <w:rPr>
          <w:rFonts w:ascii="Times New Roman" w:eastAsia="Times New Roman" w:hAnsi="Times New Roman" w:cs="Times New Roman"/>
        </w:rPr>
        <w:t>специалистов Департамента финансов администрации города</w:t>
      </w:r>
      <w:proofErr w:type="gramEnd"/>
      <w:r w:rsidRPr="006C2E98">
        <w:rPr>
          <w:rFonts w:ascii="Times New Roman" w:eastAsia="Times New Roman" w:hAnsi="Times New Roman" w:cs="Times New Roman"/>
        </w:rPr>
        <w:t xml:space="preserve"> Югорска и специалистов планово-экономических и бухгалтерских служб специалистом ООО «ИС «</w:t>
      </w:r>
      <w:proofErr w:type="spellStart"/>
      <w:r w:rsidRPr="006C2E98">
        <w:rPr>
          <w:rFonts w:ascii="Times New Roman" w:eastAsia="Times New Roman" w:hAnsi="Times New Roman" w:cs="Times New Roman"/>
        </w:rPr>
        <w:t>Криста</w:t>
      </w:r>
      <w:proofErr w:type="spellEnd"/>
      <w:r w:rsidRPr="006C2E98">
        <w:rPr>
          <w:rFonts w:ascii="Times New Roman" w:eastAsia="Times New Roman" w:hAnsi="Times New Roman" w:cs="Times New Roman"/>
        </w:rPr>
        <w:t>» по модернизации  системы АС «Бюджет» и АС «УРМ» в части планирования бюджета (1,2</w:t>
      </w:r>
      <w:r w:rsidRPr="006C2E98">
        <w:rPr>
          <w:rFonts w:ascii="Times New Roman" w:hAnsi="Times New Roman" w:cs="Times New Roman"/>
        </w:rPr>
        <w:t>-</w:t>
      </w:r>
      <w:r w:rsidRPr="006C2E98">
        <w:rPr>
          <w:rFonts w:ascii="Times New Roman" w:hAnsi="Times New Roman" w:cs="Times New Roman"/>
          <w:vertAlign w:val="superscript"/>
        </w:rPr>
        <w:t>й</w:t>
      </w:r>
      <w:r w:rsidRPr="006C2E98">
        <w:rPr>
          <w:rFonts w:ascii="Times New Roman" w:hAnsi="Times New Roman" w:cs="Times New Roman"/>
        </w:rPr>
        <w:t xml:space="preserve"> этапы).</w:t>
      </w:r>
      <w:r w:rsidRPr="004F0046">
        <w:rPr>
          <w:rFonts w:ascii="Times New Roman" w:hAnsi="Times New Roman" w:cs="Times New Roman"/>
        </w:rPr>
        <w:t xml:space="preserve"> </w:t>
      </w:r>
    </w:p>
    <w:p w:rsidR="004F0046" w:rsidRDefault="004F0046" w:rsidP="004F00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Осуществлены работы по внедрению функционала автоматизирующего: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процессы планирования доходной части бюджета; 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процессы планирования объемов бюджетных ассигнований расходной части бюджета, процессы формирования, утверждения, финансового обеспечения и мониторинга целевых программ;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процессы определения объемов бюджетных ассигнований на финансовое обеспечение деятельности муниципальных учреждений города Югорска;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процессы сбора показателей структурированной информации о деятельности муниципальных учреждений города Югорска, с целью их размещения на официальном сайте ГМУ;</w:t>
      </w:r>
    </w:p>
    <w:p w:rsidR="006C5A77" w:rsidRDefault="006C5A77" w:rsidP="006C5A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процессы формирования Решения о бюджете и внесения поправок к нему;</w:t>
      </w:r>
    </w:p>
    <w:p w:rsidR="006C5A77" w:rsidRDefault="006C5A7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процессы формирования ДРОНД.</w:t>
      </w:r>
    </w:p>
    <w:bookmarkEnd w:id="8"/>
    <w:p w:rsidR="00037E49" w:rsidRDefault="00037E49" w:rsidP="00037E4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Предусмотренные мероприятия в рамках данной задачи выполнены в полном объеме.</w:t>
      </w:r>
    </w:p>
    <w:p w:rsidR="0048110F" w:rsidRDefault="0048110F" w:rsidP="005C54D8">
      <w:pPr>
        <w:ind w:firstLine="720"/>
        <w:jc w:val="both"/>
        <w:rPr>
          <w:rFonts w:ascii="Times New Roman" w:hAnsi="Times New Roman" w:cs="Times New Roman"/>
        </w:rPr>
      </w:pPr>
    </w:p>
    <w:p w:rsidR="00385ACE" w:rsidRPr="009E6F41" w:rsidRDefault="0048110F" w:rsidP="005C54D8">
      <w:pPr>
        <w:ind w:firstLine="720"/>
        <w:jc w:val="both"/>
        <w:rPr>
          <w:rFonts w:ascii="Times New Roman" w:hAnsi="Times New Roman" w:cs="Times New Roman"/>
        </w:rPr>
      </w:pPr>
      <w:r w:rsidRPr="0048110F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387353" w:rsidRPr="006C2E98">
        <w:rPr>
          <w:rFonts w:ascii="Times New Roman" w:hAnsi="Times New Roman" w:cs="Times New Roman"/>
        </w:rPr>
        <w:t xml:space="preserve">Таким образом, </w:t>
      </w:r>
      <w:r w:rsidR="006837F8" w:rsidRPr="006C2E98">
        <w:rPr>
          <w:rFonts w:ascii="Times New Roman" w:hAnsi="Times New Roman" w:cs="Times New Roman"/>
        </w:rPr>
        <w:t>долгосрочн</w:t>
      </w:r>
      <w:r w:rsidR="00D456DA" w:rsidRPr="006C2E98">
        <w:rPr>
          <w:rFonts w:ascii="Times New Roman" w:hAnsi="Times New Roman" w:cs="Times New Roman"/>
        </w:rPr>
        <w:t>ая</w:t>
      </w:r>
      <w:r w:rsidR="006837F8" w:rsidRPr="006C2E98">
        <w:rPr>
          <w:rFonts w:ascii="Times New Roman" w:hAnsi="Times New Roman" w:cs="Times New Roman"/>
        </w:rPr>
        <w:t xml:space="preserve"> целев</w:t>
      </w:r>
      <w:r w:rsidR="00D456DA" w:rsidRPr="006C2E98">
        <w:rPr>
          <w:rFonts w:ascii="Times New Roman" w:hAnsi="Times New Roman" w:cs="Times New Roman"/>
        </w:rPr>
        <w:t>ая программа</w:t>
      </w:r>
      <w:r w:rsidR="006837F8" w:rsidRPr="006C2E98">
        <w:rPr>
          <w:rFonts w:ascii="Times New Roman" w:hAnsi="Times New Roman" w:cs="Times New Roman"/>
        </w:rPr>
        <w:t xml:space="preserve"> города Югорска «Повышение эффективности бюджетных расходов города Югорска на 2011-2013 годы»</w:t>
      </w:r>
      <w:r w:rsidR="00D456DA" w:rsidRPr="006C2E98">
        <w:rPr>
          <w:rFonts w:ascii="Times New Roman" w:hAnsi="Times New Roman" w:cs="Times New Roman"/>
        </w:rPr>
        <w:t xml:space="preserve"> в 2012 году реализована в полном объеме. Целевые показатели в основном достигнуты, финансовые затраты исполнены на 100%, все запланированные мероприятия выполнены.</w:t>
      </w:r>
      <w:r w:rsidR="00D456DA">
        <w:rPr>
          <w:rFonts w:ascii="Times New Roman" w:hAnsi="Times New Roman" w:cs="Times New Roman"/>
        </w:rPr>
        <w:t xml:space="preserve"> </w:t>
      </w:r>
    </w:p>
    <w:p w:rsidR="00BF6B56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Default="00E671B7">
      <w:pPr>
        <w:ind w:firstLine="720"/>
        <w:jc w:val="both"/>
        <w:rPr>
          <w:rFonts w:ascii="Times New Roman" w:hAnsi="Times New Roman" w:cs="Times New Roman"/>
        </w:rPr>
      </w:pPr>
    </w:p>
    <w:p w:rsidR="00E671B7" w:rsidRPr="009E6F41" w:rsidRDefault="00E671B7" w:rsidP="00E671B7">
      <w:pPr>
        <w:rPr>
          <w:rFonts w:ascii="Times New Roman" w:hAnsi="Times New Roman" w:cs="Times New Roman"/>
          <w:b/>
        </w:rPr>
      </w:pPr>
    </w:p>
    <w:p w:rsidR="00E671B7" w:rsidRPr="009E6F41" w:rsidRDefault="00E671B7" w:rsidP="00E671B7">
      <w:pPr>
        <w:rPr>
          <w:rFonts w:ascii="Times New Roman" w:hAnsi="Times New Roman" w:cs="Times New Roman"/>
          <w:b/>
        </w:rPr>
      </w:pPr>
      <w:r w:rsidRPr="009E6F41">
        <w:rPr>
          <w:rFonts w:ascii="Times New Roman" w:hAnsi="Times New Roman" w:cs="Times New Roman"/>
          <w:b/>
        </w:rPr>
        <w:t xml:space="preserve">Заместитель главы администрации - </w:t>
      </w:r>
    </w:p>
    <w:p w:rsidR="00E671B7" w:rsidRPr="009E6F41" w:rsidRDefault="00E671B7" w:rsidP="00E671B7">
      <w:pPr>
        <w:rPr>
          <w:rFonts w:ascii="Times New Roman" w:hAnsi="Times New Roman" w:cs="Times New Roman"/>
          <w:b/>
        </w:rPr>
      </w:pPr>
      <w:r w:rsidRPr="009E6F41">
        <w:rPr>
          <w:rFonts w:ascii="Times New Roman" w:hAnsi="Times New Roman" w:cs="Times New Roman"/>
          <w:b/>
        </w:rPr>
        <w:t>директор Департамента финансов</w:t>
      </w:r>
      <w:r w:rsidRPr="009E6F41">
        <w:rPr>
          <w:rFonts w:ascii="Times New Roman" w:hAnsi="Times New Roman" w:cs="Times New Roman"/>
          <w:b/>
        </w:rPr>
        <w:br/>
        <w:t>администрации города Югорска</w:t>
      </w:r>
      <w:r w:rsidRPr="009E6F41">
        <w:rPr>
          <w:rFonts w:ascii="Times New Roman" w:hAnsi="Times New Roman" w:cs="Times New Roman"/>
          <w:b/>
        </w:rPr>
        <w:tab/>
      </w:r>
      <w:r w:rsidRPr="009E6F41">
        <w:rPr>
          <w:rFonts w:ascii="Times New Roman" w:hAnsi="Times New Roman" w:cs="Times New Roman"/>
          <w:b/>
        </w:rPr>
        <w:tab/>
      </w:r>
      <w:r w:rsidRPr="009E6F41">
        <w:rPr>
          <w:rFonts w:ascii="Times New Roman" w:hAnsi="Times New Roman" w:cs="Times New Roman"/>
          <w:b/>
        </w:rPr>
        <w:tab/>
      </w:r>
      <w:r w:rsidR="00DC4EF1">
        <w:rPr>
          <w:rFonts w:ascii="Times New Roman" w:hAnsi="Times New Roman" w:cs="Times New Roman"/>
          <w:b/>
        </w:rPr>
        <w:t xml:space="preserve">         </w:t>
      </w:r>
      <w:r w:rsidRPr="009E6F41">
        <w:rPr>
          <w:rFonts w:ascii="Times New Roman" w:hAnsi="Times New Roman" w:cs="Times New Roman"/>
          <w:b/>
        </w:rPr>
        <w:tab/>
        <w:t xml:space="preserve">           </w:t>
      </w:r>
      <w:r w:rsidRPr="009E6F41">
        <w:rPr>
          <w:rFonts w:ascii="Times New Roman" w:hAnsi="Times New Roman" w:cs="Times New Roman"/>
          <w:b/>
        </w:rPr>
        <w:tab/>
        <w:t xml:space="preserve">     Л.И.Горшкова</w:t>
      </w:r>
    </w:p>
    <w:p w:rsidR="00E671B7" w:rsidRPr="009E6F41" w:rsidRDefault="00E671B7" w:rsidP="00E671B7">
      <w:pPr>
        <w:rPr>
          <w:rFonts w:ascii="Times New Roman" w:hAnsi="Times New Roman" w:cs="Times New Roman"/>
          <w:b/>
        </w:rPr>
      </w:pPr>
    </w:p>
    <w:p w:rsidR="00E671B7" w:rsidRPr="009E6F41" w:rsidRDefault="00E671B7">
      <w:pPr>
        <w:ind w:firstLine="720"/>
        <w:jc w:val="both"/>
        <w:rPr>
          <w:rFonts w:ascii="Times New Roman" w:hAnsi="Times New Roman" w:cs="Times New Roman"/>
        </w:rPr>
        <w:sectPr w:rsidR="00E671B7" w:rsidRPr="009E6F41" w:rsidSect="00F61018">
          <w:footerReference w:type="even" r:id="rId9"/>
          <w:footerReference w:type="default" r:id="rId10"/>
          <w:pgSz w:w="11905" w:h="16837"/>
          <w:pgMar w:top="567" w:right="706" w:bottom="426" w:left="993" w:header="426" w:footer="400" w:gutter="0"/>
          <w:cols w:space="720"/>
          <w:noEndnote/>
        </w:sectPr>
      </w:pPr>
    </w:p>
    <w:p w:rsidR="00F36CB2" w:rsidRDefault="001F09C3" w:rsidP="00F61018">
      <w:pPr>
        <w:jc w:val="right"/>
        <w:rPr>
          <w:rFonts w:ascii="Times New Roman" w:hAnsi="Times New Roman" w:cs="Times New Roman"/>
          <w:b/>
        </w:rPr>
      </w:pPr>
      <w:r w:rsidRPr="00454DA5">
        <w:rPr>
          <w:rFonts w:ascii="Times New Roman" w:hAnsi="Times New Roman" w:cs="Times New Roman"/>
          <w:b/>
        </w:rPr>
        <w:lastRenderedPageBreak/>
        <w:t>Приложение</w:t>
      </w:r>
      <w:r w:rsidR="001A3A63" w:rsidRPr="00454DA5">
        <w:rPr>
          <w:rFonts w:ascii="Times New Roman" w:hAnsi="Times New Roman" w:cs="Times New Roman"/>
          <w:b/>
        </w:rPr>
        <w:t xml:space="preserve"> </w:t>
      </w:r>
      <w:r w:rsidR="00454DA5" w:rsidRPr="00454DA5">
        <w:rPr>
          <w:rFonts w:ascii="Times New Roman" w:hAnsi="Times New Roman" w:cs="Times New Roman"/>
          <w:b/>
        </w:rPr>
        <w:t>1</w:t>
      </w:r>
      <w:r w:rsidRPr="00454DA5">
        <w:rPr>
          <w:rFonts w:ascii="Times New Roman" w:hAnsi="Times New Roman" w:cs="Times New Roman"/>
          <w:b/>
        </w:rPr>
        <w:br/>
      </w:r>
      <w:r w:rsidR="00454DA5" w:rsidRPr="00454DA5">
        <w:rPr>
          <w:rFonts w:ascii="Times New Roman" w:hAnsi="Times New Roman" w:cs="Times New Roman"/>
          <w:b/>
        </w:rPr>
        <w:t>к</w:t>
      </w:r>
      <w:r w:rsidR="00F36CB2">
        <w:rPr>
          <w:rFonts w:ascii="Times New Roman" w:hAnsi="Times New Roman" w:cs="Times New Roman"/>
          <w:b/>
        </w:rPr>
        <w:t xml:space="preserve"> </w:t>
      </w:r>
      <w:r w:rsidR="00454DA5" w:rsidRPr="00454DA5">
        <w:rPr>
          <w:rFonts w:ascii="Times New Roman" w:hAnsi="Times New Roman" w:cs="Times New Roman"/>
          <w:b/>
        </w:rPr>
        <w:t>отчет</w:t>
      </w:r>
      <w:r w:rsidR="00037B77">
        <w:rPr>
          <w:rFonts w:ascii="Times New Roman" w:hAnsi="Times New Roman" w:cs="Times New Roman"/>
          <w:b/>
        </w:rPr>
        <w:t>у</w:t>
      </w:r>
      <w:r w:rsidR="00454DA5" w:rsidRPr="00454DA5">
        <w:rPr>
          <w:rFonts w:ascii="Times New Roman" w:hAnsi="Times New Roman" w:cs="Times New Roman"/>
          <w:b/>
        </w:rPr>
        <w:t xml:space="preserve"> о ходе реализации долгосрочной</w:t>
      </w:r>
    </w:p>
    <w:p w:rsidR="00F36CB2" w:rsidRDefault="00454DA5" w:rsidP="00F61018">
      <w:pPr>
        <w:ind w:left="6480" w:firstLine="720"/>
        <w:jc w:val="right"/>
        <w:rPr>
          <w:rFonts w:ascii="Times New Roman" w:hAnsi="Times New Roman" w:cs="Times New Roman"/>
          <w:b/>
        </w:rPr>
      </w:pPr>
      <w:r w:rsidRPr="00454DA5">
        <w:rPr>
          <w:rFonts w:ascii="Times New Roman" w:hAnsi="Times New Roman" w:cs="Times New Roman"/>
          <w:b/>
        </w:rPr>
        <w:t>целевой программы</w:t>
      </w:r>
      <w:r w:rsidR="00F36CB2">
        <w:rPr>
          <w:rFonts w:ascii="Times New Roman" w:hAnsi="Times New Roman" w:cs="Times New Roman"/>
          <w:b/>
        </w:rPr>
        <w:t xml:space="preserve"> </w:t>
      </w:r>
      <w:r w:rsidRPr="00454DA5">
        <w:rPr>
          <w:rFonts w:ascii="Times New Roman" w:hAnsi="Times New Roman" w:cs="Times New Roman"/>
          <w:b/>
        </w:rPr>
        <w:t>города Ю</w:t>
      </w:r>
      <w:r w:rsidR="00F61018">
        <w:rPr>
          <w:rFonts w:ascii="Times New Roman" w:hAnsi="Times New Roman" w:cs="Times New Roman"/>
          <w:b/>
        </w:rPr>
        <w:t>горска «Повышение эффективности</w:t>
      </w:r>
    </w:p>
    <w:p w:rsidR="00454DA5" w:rsidRPr="00454DA5" w:rsidRDefault="00F36CB2" w:rsidP="00F61018">
      <w:pPr>
        <w:ind w:left="648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54DA5" w:rsidRPr="00454DA5">
        <w:rPr>
          <w:rFonts w:ascii="Times New Roman" w:hAnsi="Times New Roman" w:cs="Times New Roman"/>
          <w:b/>
        </w:rPr>
        <w:t>бюджетных</w:t>
      </w:r>
      <w:r>
        <w:rPr>
          <w:rFonts w:ascii="Times New Roman" w:hAnsi="Times New Roman" w:cs="Times New Roman"/>
          <w:b/>
        </w:rPr>
        <w:t xml:space="preserve"> </w:t>
      </w:r>
      <w:r w:rsidR="00454DA5" w:rsidRPr="00454DA5">
        <w:rPr>
          <w:rFonts w:ascii="Times New Roman" w:hAnsi="Times New Roman" w:cs="Times New Roman"/>
          <w:b/>
        </w:rPr>
        <w:t xml:space="preserve"> расходов го</w:t>
      </w:r>
      <w:r w:rsidR="00F61018">
        <w:rPr>
          <w:rFonts w:ascii="Times New Roman" w:hAnsi="Times New Roman" w:cs="Times New Roman"/>
          <w:b/>
        </w:rPr>
        <w:t>рода Югорска на 2011-2013 годы»</w:t>
      </w:r>
    </w:p>
    <w:p w:rsidR="009B3806" w:rsidRPr="009E6F41" w:rsidRDefault="009B3806" w:rsidP="009B3806">
      <w:pPr>
        <w:ind w:firstLine="698"/>
        <w:jc w:val="right"/>
        <w:rPr>
          <w:rFonts w:ascii="Times New Roman" w:hAnsi="Times New Roman" w:cs="Times New Roman"/>
        </w:rPr>
      </w:pPr>
    </w:p>
    <w:p w:rsidR="009B3806" w:rsidRPr="009E6F41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p w:rsidR="009B3806" w:rsidRPr="009E6F41" w:rsidRDefault="00A4272E" w:rsidP="009B3806">
      <w:pPr>
        <w:pStyle w:val="1"/>
        <w:rPr>
          <w:rFonts w:ascii="Times New Roman" w:hAnsi="Times New Roman" w:cs="Times New Roman"/>
          <w:color w:val="auto"/>
        </w:rPr>
      </w:pPr>
      <w:r w:rsidRPr="009E6F41">
        <w:rPr>
          <w:rFonts w:ascii="Times New Roman" w:hAnsi="Times New Roman" w:cs="Times New Roman"/>
          <w:color w:val="auto"/>
        </w:rPr>
        <w:t xml:space="preserve">Отчет о ходе реализации </w:t>
      </w:r>
      <w:r w:rsidR="009B3806" w:rsidRPr="009E6F41">
        <w:rPr>
          <w:rFonts w:ascii="Times New Roman" w:hAnsi="Times New Roman" w:cs="Times New Roman"/>
          <w:color w:val="auto"/>
        </w:rPr>
        <w:t xml:space="preserve">долгосрочной целевой программы города Югорска «Повышение эффективности бюджетных расходов города Югорска на 2011-2013 годы» </w:t>
      </w:r>
      <w:r w:rsidRPr="009E6F41">
        <w:rPr>
          <w:rFonts w:ascii="Times New Roman" w:hAnsi="Times New Roman" w:cs="Times New Roman"/>
          <w:color w:val="auto"/>
        </w:rPr>
        <w:t xml:space="preserve">и использовании финансовых ресурсов за </w:t>
      </w:r>
      <w:r w:rsidR="007A7ECB" w:rsidRPr="009E6F41">
        <w:rPr>
          <w:rFonts w:ascii="Times New Roman" w:hAnsi="Times New Roman" w:cs="Times New Roman"/>
          <w:color w:val="auto"/>
        </w:rPr>
        <w:t>2012</w:t>
      </w:r>
      <w:r w:rsidRPr="009E6F41">
        <w:rPr>
          <w:rFonts w:ascii="Times New Roman" w:hAnsi="Times New Roman" w:cs="Times New Roman"/>
          <w:color w:val="auto"/>
        </w:rPr>
        <w:t xml:space="preserve"> год</w:t>
      </w:r>
    </w:p>
    <w:p w:rsidR="009B3806" w:rsidRPr="009E6F41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6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2"/>
        <w:gridCol w:w="654"/>
        <w:gridCol w:w="1182"/>
        <w:gridCol w:w="1029"/>
        <w:gridCol w:w="547"/>
        <w:gridCol w:w="20"/>
        <w:gridCol w:w="1231"/>
        <w:gridCol w:w="1462"/>
        <w:gridCol w:w="67"/>
        <w:gridCol w:w="1316"/>
        <w:gridCol w:w="9"/>
        <w:gridCol w:w="1127"/>
        <w:gridCol w:w="79"/>
        <w:gridCol w:w="22"/>
        <w:gridCol w:w="924"/>
        <w:gridCol w:w="835"/>
        <w:gridCol w:w="17"/>
        <w:gridCol w:w="4607"/>
        <w:gridCol w:w="17"/>
        <w:gridCol w:w="62"/>
        <w:gridCol w:w="967"/>
      </w:tblGrid>
      <w:tr w:rsidR="000C69C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E6F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6F41">
              <w:rPr>
                <w:rFonts w:ascii="Times New Roman" w:hAnsi="Times New Roman" w:cs="Times New Roman"/>
              </w:rPr>
              <w:t>/</w:t>
            </w:r>
            <w:proofErr w:type="spellStart"/>
            <w:r w:rsidRPr="009E6F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A4272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Утверждено по программе (план по программе), тыс. рублей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EB149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Утверждено</w:t>
            </w:r>
            <w:r w:rsidR="00EA3F61" w:rsidRPr="009E6F41">
              <w:rPr>
                <w:rFonts w:ascii="Times New Roman" w:hAnsi="Times New Roman" w:cs="Times New Roman"/>
              </w:rPr>
              <w:t xml:space="preserve"> </w:t>
            </w:r>
            <w:r w:rsidRPr="009E6F41">
              <w:rPr>
                <w:rFonts w:ascii="Times New Roman" w:hAnsi="Times New Roman" w:cs="Times New Roman"/>
              </w:rPr>
              <w:t>в бюджете (уточненный план), тыс. рублей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Фактически исполнено, тыс. рублей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Результат к плану по программе гр.6/гр.4,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Результат к уточненному плану  гр.6/гр.5, %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18" w:rsidRPr="009E6F41" w:rsidRDefault="00785318" w:rsidP="0023197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0C69CF" w:rsidRPr="009E6F41" w:rsidTr="0073059E">
        <w:trPr>
          <w:gridAfter w:val="1"/>
          <w:wAfter w:w="967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9E6F41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9E6F41" w:rsidRDefault="00D252F3" w:rsidP="003E7C2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9</w:t>
            </w:r>
          </w:p>
        </w:tc>
      </w:tr>
      <w:tr w:rsidR="0023197A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97A" w:rsidRPr="009E6F41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9E6F41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197A" w:rsidRPr="009E6F41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1. «Обеспечение долгосрочной сбалансированности и устойчивости бюджетной системы города Югорска»</w:t>
            </w:r>
          </w:p>
        </w:tc>
      </w:tr>
      <w:tr w:rsidR="000C69C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  <w:spacing w:val="-4"/>
              </w:rPr>
              <w:t>Выработка мероприятий по дополнительной мобилизации налоговых и неналоговых доходов бюджета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9E6F41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9E6F41" w:rsidRDefault="00C8230A" w:rsidP="00C8230A">
            <w:pPr>
              <w:jc w:val="both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План мероприятий, направленных на увеличение налоговых и неналоговых доходов бюджета города Югорска на 2012 год разработан  и утвержден постановлением администрации города Югорска от 07.02.2012 № 240</w:t>
            </w: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  <w:spacing w:val="-4"/>
              </w:rPr>
              <w:t>Разработка методики планирования временных кассовых разрывов по месяцам в пределах текущего финансового года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9E6F41" w:rsidRDefault="004A00B4" w:rsidP="005E2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A7D6C">
              <w:rPr>
                <w:rFonts w:ascii="Times New Roman" w:hAnsi="Times New Roman" w:cs="Times New Roman"/>
              </w:rPr>
              <w:t>етодик</w:t>
            </w:r>
            <w:r w:rsidR="006E0BA6">
              <w:rPr>
                <w:rFonts w:ascii="Times New Roman" w:hAnsi="Times New Roman" w:cs="Times New Roman"/>
              </w:rPr>
              <w:t>а</w:t>
            </w:r>
            <w:r w:rsidR="007A7D6C">
              <w:rPr>
                <w:rFonts w:ascii="Times New Roman" w:hAnsi="Times New Roman" w:cs="Times New Roman"/>
              </w:rPr>
              <w:t xml:space="preserve"> планирования временных кассовых разрывов </w:t>
            </w:r>
            <w:r w:rsidR="00AF694F">
              <w:rPr>
                <w:rFonts w:ascii="Times New Roman" w:hAnsi="Times New Roman" w:cs="Times New Roman"/>
              </w:rPr>
              <w:t>п</w:t>
            </w:r>
            <w:r w:rsidR="007A7D6C">
              <w:rPr>
                <w:rFonts w:ascii="Times New Roman" w:hAnsi="Times New Roman" w:cs="Times New Roman"/>
              </w:rPr>
              <w:t>о месяцам в пределах текущего финансового года</w:t>
            </w:r>
            <w:r w:rsidR="005E2481">
              <w:rPr>
                <w:rFonts w:ascii="Times New Roman" w:hAnsi="Times New Roman" w:cs="Times New Roman"/>
              </w:rPr>
              <w:t xml:space="preserve"> </w:t>
            </w:r>
            <w:r w:rsidR="00C27CD4">
              <w:rPr>
                <w:rFonts w:ascii="Times New Roman" w:hAnsi="Times New Roman" w:cs="Times New Roman"/>
              </w:rPr>
              <w:t>разработана и утверждена приказом Департамента финансов администрации города Югорска от 27.12.2012 №79п</w:t>
            </w:r>
            <w:r w:rsidR="005E24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Совершенствование методики оценки бюджетной, социальной и экономической эффективности предоставляемых (планируемых к </w:t>
            </w:r>
            <w:r w:rsidRPr="009E6F41">
              <w:rPr>
                <w:rFonts w:ascii="Times New Roman" w:hAnsi="Times New Roman" w:cs="Times New Roman"/>
              </w:rPr>
              <w:lastRenderedPageBreak/>
              <w:t>предоставлению) налоговых льгот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9E6F41" w:rsidRDefault="00420DB0" w:rsidP="00E32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постановление администрации города Югорска от 22.07.2010 №1329 «О порядке оценки бюджетной, социальной и экономической эффективности предоставляемых (планируемых к предоставлению) </w:t>
            </w:r>
            <w:r>
              <w:rPr>
                <w:rFonts w:ascii="Times New Roman" w:hAnsi="Times New Roman" w:cs="Times New Roman"/>
              </w:rPr>
              <w:lastRenderedPageBreak/>
              <w:t>налоговых льгот»</w:t>
            </w:r>
            <w:r w:rsidR="00E320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202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части уточнения сроков проведения оценки и предоставления информации</w:t>
            </w: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Проведение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9E6F41" w:rsidRDefault="001905D4" w:rsidP="0089077A">
            <w:pPr>
              <w:jc w:val="both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Оценка </w:t>
            </w:r>
            <w:r w:rsidR="00700D45" w:rsidRPr="009E6F41">
              <w:rPr>
                <w:rFonts w:ascii="Times New Roman" w:hAnsi="Times New Roman" w:cs="Times New Roman"/>
              </w:rPr>
              <w:t xml:space="preserve">проведена </w:t>
            </w:r>
            <w:r w:rsidRPr="009E6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B036E">
            <w:pPr>
              <w:jc w:val="both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</w:t>
            </w:r>
          </w:p>
          <w:p w:rsidR="001905D4" w:rsidRPr="009E6F41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9E6F41" w:rsidRDefault="0089077A" w:rsidP="0089077A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Анализ эффективности использования муниципального имущества проведен</w:t>
            </w:r>
          </w:p>
        </w:tc>
      </w:tr>
      <w:tr w:rsidR="004A00B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7A44B3" w:rsidRDefault="0046591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44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7A44B3" w:rsidRDefault="00465914" w:rsidP="006B036E">
            <w:pPr>
              <w:jc w:val="both"/>
              <w:rPr>
                <w:rFonts w:ascii="Times New Roman" w:hAnsi="Times New Roman" w:cs="Times New Roman"/>
              </w:rPr>
            </w:pPr>
            <w:r w:rsidRPr="007A44B3">
              <w:rPr>
                <w:rFonts w:ascii="Times New Roman" w:hAnsi="Times New Roman" w:cs="Times New Roman"/>
              </w:rPr>
              <w:t xml:space="preserve">Формализация </w:t>
            </w:r>
            <w:proofErr w:type="gramStart"/>
            <w:r w:rsidRPr="007A44B3">
              <w:rPr>
                <w:rFonts w:ascii="Times New Roman" w:hAnsi="Times New Roman" w:cs="Times New Roman"/>
              </w:rPr>
              <w:t>процедуры прогнозирования доходов бюджета города</w:t>
            </w:r>
            <w:proofErr w:type="gramEnd"/>
            <w:r w:rsidRPr="007A44B3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7A44B3" w:rsidRDefault="0046591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7A44B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7A44B3" w:rsidRDefault="004A00B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465914" w:rsidRDefault="004A00B4" w:rsidP="0064783D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465914" w:rsidRDefault="004A00B4" w:rsidP="0064783D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465914" w:rsidRDefault="004A00B4" w:rsidP="0064783D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B4" w:rsidRPr="00465914" w:rsidRDefault="004A00B4" w:rsidP="0064783D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0B4" w:rsidRPr="00465914" w:rsidRDefault="007A44B3" w:rsidP="007A44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С целью снижения размера отклонения фактического объема налоговых и неналоговых  доходов бюджета города Югорска за отчетный год от первоначального утвержденного плана, приказом Департамента финансов администрации города Югорска от 10.02.2012 №7п, утверждена методика прогнозирования отдельных доходов бюджета города Югорска. Указанная методика применена при составлении проекта доходной части бюджета города Югорска на 2013 год и на плановый период 2014 и 2015 годов</w:t>
            </w: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D4" w:rsidRPr="009E6F41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905D4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05D4" w:rsidRPr="009E6F41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2. «Внедрение программно-целевых принципов организации деятельности администрации города Югорска»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Совершенствование муниципальной правовой базы города Югорска по применению программно-целевых принципов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9E6F41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0D0" w:rsidRPr="009E6F41" w:rsidRDefault="00815207" w:rsidP="005827B9">
            <w:pPr>
              <w:jc w:val="both"/>
              <w:rPr>
                <w:rFonts w:ascii="Times New Roman" w:hAnsi="Times New Roman" w:cs="Times New Roman"/>
              </w:rPr>
            </w:pPr>
            <w:r w:rsidRPr="00F761B8">
              <w:rPr>
                <w:rFonts w:ascii="Times New Roman" w:hAnsi="Times New Roman" w:cs="Times New Roman"/>
              </w:rPr>
              <w:t xml:space="preserve">Реализация мероприятия будет осуществляться после принятия соответствующих нормативных правовых актов </w:t>
            </w:r>
            <w:r w:rsidR="005827B9" w:rsidRPr="00F761B8">
              <w:rPr>
                <w:rFonts w:ascii="Times New Roman" w:hAnsi="Times New Roman" w:cs="Times New Roman"/>
              </w:rPr>
              <w:t xml:space="preserve">на федеральном и региональном уровнях </w:t>
            </w:r>
            <w:r w:rsidRPr="00F761B8">
              <w:rPr>
                <w:rFonts w:ascii="Times New Roman" w:hAnsi="Times New Roman" w:cs="Times New Roman"/>
              </w:rPr>
              <w:t>по применению программно-целевых принципов бюджетного планирования</w:t>
            </w:r>
            <w:r w:rsidRPr="009E6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Формирование расходов бюджета города на очередной финансовый год и плановый период с использованием программной структуры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9E6F41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0D0" w:rsidRPr="009E6F41" w:rsidRDefault="007556CB" w:rsidP="00B22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расходов бюджета города Югорска с применением программной структуры будет осуществлено при составлении </w:t>
            </w:r>
            <w:r w:rsidR="007A44B3">
              <w:rPr>
                <w:rFonts w:ascii="Times New Roman" w:hAnsi="Times New Roman" w:cs="Times New Roman"/>
              </w:rPr>
              <w:t xml:space="preserve">проекта </w:t>
            </w:r>
            <w:r>
              <w:rPr>
                <w:rFonts w:ascii="Times New Roman" w:hAnsi="Times New Roman" w:cs="Times New Roman"/>
              </w:rPr>
              <w:t xml:space="preserve">бюджета города Югорска на 2014 год и </w:t>
            </w:r>
            <w:r w:rsidR="00C27CD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пла</w:t>
            </w:r>
            <w:r w:rsidR="00E47C18">
              <w:rPr>
                <w:rFonts w:ascii="Times New Roman" w:hAnsi="Times New Roman" w:cs="Times New Roman"/>
              </w:rPr>
              <w:t>новый период 2015 и 2016 годов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Проведение оценки результативности и эффективности реализации долгосрочных и ведомственных целевых программ города Югорска, проведение процедуры изменения (корректировки) и (или) досрочного прекращения данных программ с учетом фактически достигнутых результатов в ходе их реализации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9E6F41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6B88" w:rsidRDefault="00202BDA" w:rsidP="001E6B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F41">
              <w:rPr>
                <w:rFonts w:ascii="Times New Roman" w:hAnsi="Times New Roman" w:cs="Times New Roman"/>
              </w:rPr>
              <w:t xml:space="preserve">Оценка результативности и эффективности </w:t>
            </w:r>
            <w:proofErr w:type="gramStart"/>
            <w:r w:rsidRPr="009E6F41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9E6F41">
              <w:rPr>
                <w:rFonts w:ascii="Times New Roman" w:hAnsi="Times New Roman" w:cs="Times New Roman"/>
              </w:rPr>
              <w:t xml:space="preserve"> долгосрочных и ведомственных целевых программ города Югорска проведена</w:t>
            </w:r>
            <w:r w:rsidR="001E6B88">
              <w:rPr>
                <w:rFonts w:ascii="Times New Roman" w:hAnsi="Times New Roman" w:cs="Times New Roman"/>
              </w:rPr>
              <w:t xml:space="preserve">. Распоряжением администрацией города Югорска от 22.08.2012 №526 в новой редакции утвержден Порядок оценки результативности и эффективности долгосрочных целевых программ города Югорска и ведомственных целевых программ  </w:t>
            </w:r>
          </w:p>
          <w:p w:rsidR="006A50D0" w:rsidRPr="009E6F41" w:rsidRDefault="006A50D0" w:rsidP="00202BDA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3. «Повышение эффективности распределения бюджетных средств»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Совершенствование муниципальных правовых актов города Югорска в части бюджетного планирования в соответствии с изменениями, вносимыми в Бюджетный кодекс Российской Федерации, на основе современных принципов и подходов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36" w:rsidRDefault="00815207" w:rsidP="00815207">
            <w:pPr>
              <w:pStyle w:val="aff2"/>
              <w:rPr>
                <w:rFonts w:ascii="Times New Roman" w:hAnsi="Times New Roman" w:cs="Times New Roman"/>
              </w:rPr>
            </w:pPr>
            <w:r w:rsidRPr="00F761B8">
              <w:rPr>
                <w:rFonts w:ascii="Times New Roman" w:hAnsi="Times New Roman" w:cs="Times New Roman"/>
              </w:rPr>
              <w:t>Реализация мероприятия будет осуществляться после принятия соответствующих нормативных правовых актов на федеральном и региональном уровнях</w:t>
            </w:r>
            <w:r w:rsidR="00BD5A36">
              <w:rPr>
                <w:rFonts w:ascii="Times New Roman" w:hAnsi="Times New Roman" w:cs="Times New Roman"/>
              </w:rPr>
              <w:t>.</w:t>
            </w:r>
          </w:p>
          <w:p w:rsidR="006A50D0" w:rsidRPr="009E6F41" w:rsidRDefault="00B1312B" w:rsidP="00B1312B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E6F41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</w:t>
            </w:r>
            <w:r w:rsidRPr="009E6F4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ена</w:t>
            </w:r>
            <w:r w:rsidRPr="009E6F41">
              <w:rPr>
                <w:rFonts w:ascii="Times New Roman" w:hAnsi="Times New Roman" w:cs="Times New Roman"/>
              </w:rPr>
              <w:t xml:space="preserve"> работа по совершенствованию правовых актов, регулирующих процедуры подготовки проекта решения о бюджете города Югорска (разрабо</w:t>
            </w:r>
            <w:r>
              <w:rPr>
                <w:rFonts w:ascii="Times New Roman" w:hAnsi="Times New Roman" w:cs="Times New Roman"/>
              </w:rPr>
              <w:t>тан</w:t>
            </w:r>
            <w:r w:rsidRPr="009E6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утвержден </w:t>
            </w:r>
            <w:r w:rsidRPr="009E6F41">
              <w:rPr>
                <w:rFonts w:ascii="Times New Roman" w:hAnsi="Times New Roman" w:cs="Times New Roman"/>
              </w:rPr>
              <w:t>в новой редакции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9E6F41">
              <w:rPr>
                <w:rFonts w:ascii="Times New Roman" w:hAnsi="Times New Roman" w:cs="Times New Roman"/>
              </w:rPr>
              <w:t xml:space="preserve">к составления </w:t>
            </w:r>
            <w:r w:rsidRPr="009E6F41">
              <w:rPr>
                <w:rFonts w:ascii="Times New Roman" w:hAnsi="Times New Roman" w:cs="Times New Roman"/>
              </w:rPr>
              <w:lastRenderedPageBreak/>
              <w:t>проекта решения о бюджете города Югорска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41">
              <w:rPr>
                <w:rFonts w:ascii="Times New Roman" w:hAnsi="Times New Roman" w:cs="Times New Roman"/>
              </w:rPr>
              <w:t>и 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9E6F41">
              <w:rPr>
                <w:rFonts w:ascii="Times New Roman" w:hAnsi="Times New Roman" w:cs="Times New Roman"/>
              </w:rPr>
              <w:t xml:space="preserve"> планирования бюджетных ассигнований бюджета города Югорска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>, утвержден график подготовки и рассмотрения документов и материалов, разрабатываемых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составлении проекта решения о бюджете города Югорска на 2013 год и </w:t>
            </w:r>
            <w:r w:rsidR="0066392D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плановый период 2014 и 2015 годов)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Разработка методических рекомендаций по учету отраслевых (ведомственных) особенностей планирования бюджетных ассигнований на очередной финансовый год и плановый период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9E6F41" w:rsidRDefault="007A7D6C" w:rsidP="00815207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и направлены методические указания по </w:t>
            </w:r>
            <w:r w:rsidR="003D20C3">
              <w:rPr>
                <w:rFonts w:ascii="Times New Roman" w:hAnsi="Times New Roman" w:cs="Times New Roman"/>
              </w:rPr>
              <w:t>порядку планирования бюджетных ассигнований бюджета города Югорска на 2013 год и плановый период 2014 и 2015 годов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Дооснащение приборами учета  тепловой энергии, природного газа и электроэнергии объектов организаций бюджетной сферы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 счет текущих смет расходов исполнителей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3D20C3" w:rsidRDefault="00964488" w:rsidP="006357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57D8">
              <w:rPr>
                <w:rFonts w:ascii="Times New Roman" w:hAnsi="Times New Roman" w:cs="Times New Roman"/>
              </w:rPr>
              <w:t>Приборами учета оснащены все муниципальные учреждения, за исключением 3 муниципальных учреждений</w:t>
            </w:r>
            <w:r w:rsidR="00B1312B">
              <w:rPr>
                <w:rFonts w:ascii="Times New Roman" w:hAnsi="Times New Roman" w:cs="Times New Roman"/>
              </w:rPr>
              <w:t>,</w:t>
            </w:r>
            <w:r w:rsidRPr="006357D8">
              <w:rPr>
                <w:rFonts w:ascii="Times New Roman" w:hAnsi="Times New Roman" w:cs="Times New Roman"/>
              </w:rPr>
              <w:t xml:space="preserve"> в которых отсутствует техническая возможность установки приборов учета. </w:t>
            </w:r>
            <w:r w:rsidR="006357D8" w:rsidRPr="006357D8">
              <w:rPr>
                <w:rFonts w:ascii="Times New Roman" w:hAnsi="Times New Roman" w:cs="Times New Roman"/>
              </w:rPr>
              <w:t xml:space="preserve">Проведена  поверка и замена </w:t>
            </w:r>
            <w:r w:rsidR="006A50D0" w:rsidRPr="006357D8">
              <w:rPr>
                <w:rFonts w:ascii="Times New Roman" w:hAnsi="Times New Roman" w:cs="Times New Roman"/>
              </w:rPr>
              <w:t xml:space="preserve"> неисправных приборов</w:t>
            </w:r>
            <w:r w:rsidR="009A411B" w:rsidRPr="006357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9E6F41" w:rsidTr="00465914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E6F41">
              <w:rPr>
                <w:rFonts w:ascii="Times New Roman" w:hAnsi="Times New Roman" w:cs="Times New Roman"/>
              </w:rPr>
              <w:t>контроля</w:t>
            </w:r>
            <w:r w:rsidR="007B56C8">
              <w:rPr>
                <w:rFonts w:ascii="Times New Roman" w:hAnsi="Times New Roman" w:cs="Times New Roman"/>
              </w:rPr>
              <w:t xml:space="preserve"> </w:t>
            </w:r>
            <w:r w:rsidRPr="009E6F4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9E6F41">
              <w:rPr>
                <w:rFonts w:ascii="Times New Roman" w:hAnsi="Times New Roman" w:cs="Times New Roman"/>
              </w:rPr>
              <w:t xml:space="preserve"> планированием и использованием средств бюджета, направляемых на оплату энергоресурсов муниципальными учреждениями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3D20C3" w:rsidRDefault="00B46943" w:rsidP="009139F3">
            <w:pPr>
              <w:rPr>
                <w:rFonts w:ascii="Times New Roman" w:hAnsi="Times New Roman" w:cs="Times New Roman"/>
                <w:highlight w:val="yellow"/>
              </w:rPr>
            </w:pPr>
            <w:r w:rsidRPr="008C708A">
              <w:rPr>
                <w:rFonts w:ascii="Times New Roman" w:hAnsi="Times New Roman" w:cs="Times New Roman"/>
              </w:rPr>
              <w:t xml:space="preserve">Ежеквартально осуществляется мониторинг потребления </w:t>
            </w:r>
            <w:r w:rsidR="008C708A" w:rsidRPr="008C708A">
              <w:rPr>
                <w:rFonts w:ascii="Times New Roman" w:hAnsi="Times New Roman" w:cs="Times New Roman"/>
              </w:rPr>
              <w:t xml:space="preserve">учреждениями </w:t>
            </w:r>
            <w:r w:rsidRPr="008C708A">
              <w:rPr>
                <w:rFonts w:ascii="Times New Roman" w:hAnsi="Times New Roman" w:cs="Times New Roman"/>
              </w:rPr>
              <w:t xml:space="preserve">энергоресурсов. По всем учреждениям проведены работы по </w:t>
            </w:r>
            <w:proofErr w:type="spellStart"/>
            <w:r w:rsidRPr="008C708A">
              <w:rPr>
                <w:rFonts w:ascii="Times New Roman" w:hAnsi="Times New Roman" w:cs="Times New Roman"/>
              </w:rPr>
              <w:t>энергоаудиту</w:t>
            </w:r>
            <w:proofErr w:type="spellEnd"/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9E6F41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4. «Повышение эффективности деятельности администрации города Югорска и оптимизация функций муниципального управления»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Разработка порядка и распределение грантов с целью </w:t>
            </w:r>
            <w:proofErr w:type="gramStart"/>
            <w:r w:rsidRPr="009E6F41">
              <w:rPr>
                <w:rFonts w:ascii="Times New Roman" w:hAnsi="Times New Roman" w:cs="Times New Roman"/>
              </w:rPr>
              <w:t xml:space="preserve">стимулирования повышения </w:t>
            </w:r>
            <w:r w:rsidRPr="009E6F41">
              <w:rPr>
                <w:rFonts w:ascii="Times New Roman" w:hAnsi="Times New Roman" w:cs="Times New Roman"/>
              </w:rPr>
              <w:lastRenderedPageBreak/>
              <w:t>эффективности деятельности главных распорядителей средств бюджета города</w:t>
            </w:r>
            <w:proofErr w:type="gramEnd"/>
            <w:r w:rsidRPr="009E6F41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095711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913966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095711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095711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095711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9E6F41" w:rsidRDefault="007A44B3" w:rsidP="00B22D7A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Велась</w:t>
            </w:r>
            <w:r w:rsidR="003D20C3">
              <w:rPr>
                <w:rFonts w:ascii="Times New Roman" w:hAnsi="Times New Roman" w:cs="Times New Roman"/>
              </w:rPr>
              <w:t xml:space="preserve"> </w:t>
            </w:r>
            <w:r w:rsidR="00B22D7A">
              <w:rPr>
                <w:rFonts w:ascii="Times New Roman" w:hAnsi="Times New Roman" w:cs="Times New Roman"/>
              </w:rPr>
              <w:t xml:space="preserve">работа по </w:t>
            </w:r>
            <w:r w:rsidR="003D20C3">
              <w:rPr>
                <w:rFonts w:ascii="Times New Roman" w:hAnsi="Times New Roman" w:cs="Times New Roman"/>
              </w:rPr>
              <w:t>разработк</w:t>
            </w:r>
            <w:r w:rsidR="00B22D7A">
              <w:rPr>
                <w:rFonts w:ascii="Times New Roman" w:hAnsi="Times New Roman" w:cs="Times New Roman"/>
              </w:rPr>
              <w:t>е</w:t>
            </w:r>
            <w:r w:rsidR="003D20C3">
              <w:rPr>
                <w:rFonts w:ascii="Times New Roman" w:hAnsi="Times New Roman" w:cs="Times New Roman"/>
              </w:rPr>
              <w:t xml:space="preserve"> порядка распределения грантов с целью </w:t>
            </w:r>
            <w:proofErr w:type="gramStart"/>
            <w:r w:rsidR="003D20C3">
              <w:rPr>
                <w:rFonts w:ascii="Times New Roman" w:hAnsi="Times New Roman" w:cs="Times New Roman"/>
              </w:rPr>
              <w:t xml:space="preserve">стимулирования повышения </w:t>
            </w:r>
            <w:r w:rsidR="003D20C3">
              <w:rPr>
                <w:rFonts w:ascii="Times New Roman" w:hAnsi="Times New Roman" w:cs="Times New Roman"/>
              </w:rPr>
              <w:lastRenderedPageBreak/>
              <w:t xml:space="preserve">эффективности деятельности </w:t>
            </w:r>
            <w:r w:rsidR="00334603">
              <w:rPr>
                <w:rFonts w:ascii="Times New Roman" w:hAnsi="Times New Roman" w:cs="Times New Roman"/>
              </w:rPr>
              <w:t>главных распорядителей средств бюджета города</w:t>
            </w:r>
            <w:proofErr w:type="gramEnd"/>
            <w:r w:rsidR="003346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Разработка типовых муниципальных контрактов на закупку товаров и услуг, связанных с безопасностью и здоровьем граждан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B036E">
            <w:pPr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9E6F41" w:rsidRDefault="00DB7316" w:rsidP="006B036E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и направлены муниципальным учреждениям города Югорска проекты типовых контрактов/ гражданско-правовых договоров на закупку товаров, услуг, связанных безопасностью и здоровьем граждан</w:t>
            </w:r>
          </w:p>
        </w:tc>
      </w:tr>
      <w:tr w:rsidR="006A50D0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E91C71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91C71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E91C7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E91C71">
              <w:rPr>
                <w:rFonts w:ascii="Times New Roman" w:hAnsi="Times New Roman" w:cs="Times New Roman"/>
              </w:rPr>
              <w:t>Утверждение отраслевых (ведомственных) планов  повышения эффективности бюджетных расходов и качества финансового менеджмента, в том числе по сокращению неэффективных расходов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E91C71" w:rsidRDefault="006A50D0" w:rsidP="0064783D">
            <w:pPr>
              <w:rPr>
                <w:rFonts w:ascii="Times New Roman" w:hAnsi="Times New Roman" w:cs="Times New Roman"/>
              </w:rPr>
            </w:pPr>
            <w:r w:rsidRPr="00E91C7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9E6F41" w:rsidRDefault="006A50D0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9E6F41" w:rsidRDefault="00E91C71" w:rsidP="00E91C71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Главными распорядителями средств бюджета города утверждены отраслевые (ведомственные) планы повышения эффективности бюджетных расходов на 2013 год и на плановый период 2014 и  2015 годов</w:t>
            </w:r>
          </w:p>
        </w:tc>
      </w:tr>
      <w:tr w:rsidR="00DB7316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DB7316" w:rsidRDefault="00DB7316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DB7316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DB7316" w:rsidRDefault="00DB7316" w:rsidP="00DB7316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</w:rPr>
              <w:t>работников Департамента финансов администрации 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Югорска и главных распорядителей бюджета города Югорска по вопросам </w:t>
            </w:r>
            <w:r w:rsidR="00A457BA">
              <w:rPr>
                <w:rFonts w:ascii="Times New Roman" w:hAnsi="Times New Roman" w:cs="Times New Roman"/>
              </w:rPr>
              <w:t xml:space="preserve">организации </w:t>
            </w:r>
            <w:r>
              <w:rPr>
                <w:rFonts w:ascii="Times New Roman" w:hAnsi="Times New Roman" w:cs="Times New Roman"/>
              </w:rPr>
              <w:t>бюджетного процесса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DB7316" w:rsidRDefault="00BB4CB4" w:rsidP="0064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DB7316" w:rsidRDefault="00BB4CB4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DB7316" w:rsidRDefault="00BB4CB4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9E6F41" w:rsidRDefault="00BB4CB4" w:rsidP="00913966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139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9E6F41" w:rsidRDefault="00BB4CB4" w:rsidP="00913966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Pr="009E6F41" w:rsidRDefault="00BB4CB4" w:rsidP="00913966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16" w:rsidRPr="009E6F41" w:rsidRDefault="00913966" w:rsidP="00E2621A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семинар для работников Департамента финансов администрации города Югорска и главных распорядителей бюджета города Югорска на тему «Внесение изменений в годовую отчетность государственных и муниципальных учреждений»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91396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72F" w:rsidRPr="009E6F4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91396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72F" w:rsidRPr="009E6F4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913966" w:rsidP="0091396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91396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91396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5. «Развитие новых форм оказания и финансового обеспечения муниципальных услуг (реструктуризация бюджетного сектора)»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Разработка административных регламентов и стандартов качества по всем муниципальным услугам (работам)</w:t>
            </w:r>
          </w:p>
          <w:p w:rsidR="00B2172F" w:rsidRPr="009E6F41" w:rsidRDefault="00B2172F" w:rsidP="0064783D">
            <w:pPr>
              <w:rPr>
                <w:rFonts w:ascii="Times New Roman" w:hAnsi="Times New Roman" w:cs="Times New Roman"/>
              </w:rPr>
            </w:pPr>
          </w:p>
          <w:p w:rsidR="00B2172F" w:rsidRPr="009E6F41" w:rsidRDefault="00B2172F" w:rsidP="0064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8B3D5D" w:rsidP="00A457BA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Разработано </w:t>
            </w:r>
            <w:r w:rsidR="00A457B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административных регламента предоставления муниципальных услуг. Проведена инвентаризация действующих административных регламентов и стандартов качества предоставления муниципальных услуг. </w:t>
            </w:r>
            <w:r w:rsidR="007B56C8" w:rsidRPr="009859F3">
              <w:rPr>
                <w:rFonts w:ascii="Times New Roman" w:hAnsi="Times New Roman" w:cs="Times New Roman"/>
              </w:rPr>
              <w:t>Стандарты качества утверждены по всем муниципальным услугам. Внесен</w:t>
            </w:r>
            <w:r w:rsidR="00A457BA">
              <w:rPr>
                <w:rFonts w:ascii="Times New Roman" w:hAnsi="Times New Roman" w:cs="Times New Roman"/>
              </w:rPr>
              <w:t>ы</w:t>
            </w:r>
            <w:r w:rsidR="007B56C8" w:rsidRPr="009859F3">
              <w:rPr>
                <w:rFonts w:ascii="Times New Roman" w:hAnsi="Times New Roman" w:cs="Times New Roman"/>
              </w:rPr>
              <w:t xml:space="preserve"> изменени</w:t>
            </w:r>
            <w:r w:rsidR="00A457BA">
              <w:rPr>
                <w:rFonts w:ascii="Times New Roman" w:hAnsi="Times New Roman" w:cs="Times New Roman"/>
              </w:rPr>
              <w:t>я</w:t>
            </w:r>
            <w:r w:rsidR="007B56C8" w:rsidRPr="009859F3">
              <w:rPr>
                <w:rFonts w:ascii="Times New Roman" w:hAnsi="Times New Roman" w:cs="Times New Roman"/>
              </w:rPr>
              <w:t xml:space="preserve"> в стандарт</w:t>
            </w:r>
            <w:r w:rsidR="00A457BA">
              <w:rPr>
                <w:rFonts w:ascii="Times New Roman" w:hAnsi="Times New Roman" w:cs="Times New Roman"/>
              </w:rPr>
              <w:t>ы</w:t>
            </w:r>
            <w:r w:rsidR="007B56C8" w:rsidRPr="009859F3">
              <w:rPr>
                <w:rFonts w:ascii="Times New Roman" w:hAnsi="Times New Roman" w:cs="Times New Roman"/>
              </w:rPr>
              <w:t xml:space="preserve"> </w:t>
            </w:r>
            <w:r w:rsidR="007B56C8" w:rsidRPr="009859F3">
              <w:rPr>
                <w:rFonts w:ascii="Times New Roman" w:hAnsi="Times New Roman" w:cs="Times New Roman"/>
              </w:rPr>
              <w:lastRenderedPageBreak/>
              <w:t>качества предоставления муниципальн</w:t>
            </w:r>
            <w:r w:rsidR="007B56C8">
              <w:rPr>
                <w:rFonts w:ascii="Times New Roman" w:hAnsi="Times New Roman" w:cs="Times New Roman"/>
              </w:rPr>
              <w:t>ых</w:t>
            </w:r>
            <w:r w:rsidR="007B56C8" w:rsidRPr="009859F3">
              <w:rPr>
                <w:rFonts w:ascii="Times New Roman" w:hAnsi="Times New Roman" w:cs="Times New Roman"/>
              </w:rPr>
              <w:t xml:space="preserve"> услуг</w:t>
            </w:r>
            <w:r w:rsidR="007B56C8">
              <w:rPr>
                <w:rFonts w:ascii="Times New Roman" w:hAnsi="Times New Roman" w:cs="Times New Roman"/>
              </w:rPr>
              <w:t xml:space="preserve"> в сфере здравоохранения и образования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Разработка ведомственных (отраслевых) порядков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B2172F" w:rsidP="00144BD6">
            <w:pPr>
              <w:pStyle w:val="afb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Все главные распорядители средств бюджета города, чьи подведомственные учреждения оказывают муниципальные услуги, разработали </w:t>
            </w:r>
            <w:r w:rsidR="002566C8" w:rsidRPr="009E6F41">
              <w:rPr>
                <w:rFonts w:ascii="Times New Roman" w:hAnsi="Times New Roman" w:cs="Times New Roman"/>
              </w:rPr>
              <w:t xml:space="preserve">в 2011 году </w:t>
            </w:r>
            <w:r w:rsidRPr="009E6F41">
              <w:rPr>
                <w:rFonts w:ascii="Times New Roman" w:hAnsi="Times New Roman" w:cs="Times New Roman"/>
              </w:rPr>
              <w:t>ведомственные (отраслевые) порядки определения нормативных затрат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Показатели качества по каждой муниципальной услуге утверждены в стандартах качества 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Утверждение и доведение до муниципальных учреждений, оказывающих муниципальные услуги (работы), муниципальных заданий и бюджетных ассигнований на их обеспечение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6E" w:rsidRPr="009E6F41" w:rsidRDefault="00B2172F" w:rsidP="006B036E">
            <w:pPr>
              <w:pStyle w:val="afb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До всех муниципальных бюджетных и автономных учреждений, оказывающих муниципальные услуги, дов</w:t>
            </w:r>
            <w:r w:rsidR="009651BE">
              <w:rPr>
                <w:rFonts w:ascii="Times New Roman" w:hAnsi="Times New Roman" w:cs="Times New Roman"/>
              </w:rPr>
              <w:t>о</w:t>
            </w:r>
            <w:r w:rsidR="006B036E" w:rsidRPr="009E6F41">
              <w:rPr>
                <w:rFonts w:ascii="Times New Roman" w:hAnsi="Times New Roman" w:cs="Times New Roman"/>
              </w:rPr>
              <w:t>д</w:t>
            </w:r>
            <w:r w:rsidR="009651BE">
              <w:rPr>
                <w:rFonts w:ascii="Times New Roman" w:hAnsi="Times New Roman" w:cs="Times New Roman"/>
              </w:rPr>
              <w:t>ились</w:t>
            </w:r>
            <w:r w:rsidRPr="009E6F41">
              <w:rPr>
                <w:rFonts w:ascii="Times New Roman" w:hAnsi="Times New Roman" w:cs="Times New Roman"/>
              </w:rPr>
              <w:t xml:space="preserve"> муниципальные задания на 201</w:t>
            </w:r>
            <w:r w:rsidR="006B036E" w:rsidRPr="009E6F41">
              <w:rPr>
                <w:rFonts w:ascii="Times New Roman" w:hAnsi="Times New Roman" w:cs="Times New Roman"/>
              </w:rPr>
              <w:t>2</w:t>
            </w:r>
            <w:r w:rsidRPr="009E6F41">
              <w:rPr>
                <w:rFonts w:ascii="Times New Roman" w:hAnsi="Times New Roman" w:cs="Times New Roman"/>
              </w:rPr>
              <w:t xml:space="preserve"> год и плановый период 201</w:t>
            </w:r>
            <w:r w:rsidR="006B036E" w:rsidRPr="009E6F41">
              <w:rPr>
                <w:rFonts w:ascii="Times New Roman" w:hAnsi="Times New Roman" w:cs="Times New Roman"/>
              </w:rPr>
              <w:t>3</w:t>
            </w:r>
            <w:r w:rsidRPr="009E6F41">
              <w:rPr>
                <w:rFonts w:ascii="Times New Roman" w:hAnsi="Times New Roman" w:cs="Times New Roman"/>
              </w:rPr>
              <w:t xml:space="preserve"> и 201</w:t>
            </w:r>
            <w:r w:rsidR="006B036E" w:rsidRPr="009E6F41">
              <w:rPr>
                <w:rFonts w:ascii="Times New Roman" w:hAnsi="Times New Roman" w:cs="Times New Roman"/>
              </w:rPr>
              <w:t>4</w:t>
            </w:r>
            <w:r w:rsidRPr="009E6F41">
              <w:rPr>
                <w:rFonts w:ascii="Times New Roman" w:hAnsi="Times New Roman" w:cs="Times New Roman"/>
              </w:rPr>
              <w:t xml:space="preserve"> годов. </w:t>
            </w:r>
          </w:p>
          <w:p w:rsidR="00B2172F" w:rsidRPr="009E6F41" w:rsidRDefault="009651BE" w:rsidP="009651BE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  <w:r w:rsidR="00522106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  <w:r w:rsidR="00522106">
              <w:rPr>
                <w:rFonts w:ascii="Times New Roman" w:hAnsi="Times New Roman" w:cs="Times New Roman"/>
              </w:rPr>
              <w:t xml:space="preserve"> 2012 года </w:t>
            </w:r>
            <w:r>
              <w:rPr>
                <w:rFonts w:ascii="Times New Roman" w:hAnsi="Times New Roman" w:cs="Times New Roman"/>
              </w:rPr>
              <w:t>разработаны проекты муниципальных заданий на 2013 год и на плановый период 2014 и 2015 годов.</w:t>
            </w:r>
            <w:r w:rsidR="00F5185E">
              <w:rPr>
                <w:rFonts w:ascii="Times New Roman" w:hAnsi="Times New Roman" w:cs="Times New Roman"/>
              </w:rPr>
              <w:t xml:space="preserve"> Бюджетные ассигнования на выполнение муниципального задания на 2013 год и на плановый период 2014 и 2015 годов  в виде субсидий доведены до всех муниципальных бюджетных и автономных учреждений в декабре 2012 года</w:t>
            </w:r>
            <w:r w:rsidR="00B2172F" w:rsidRPr="009E6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Проведение мониторинга потребности в оказании муниципальных услуг, мониторинга результатов деятельности муниципальных учреждений, оказывающих муниципальные услуги, эффективности использования </w:t>
            </w:r>
            <w:r w:rsidRPr="009E6F41">
              <w:rPr>
                <w:rFonts w:ascii="Times New Roman" w:hAnsi="Times New Roman" w:cs="Times New Roman"/>
              </w:rPr>
              <w:lastRenderedPageBreak/>
              <w:t>бюджетных средств, качества оказания муниципальных услуг и выполнения муниципального задания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3C756A" w:rsidP="00691B70">
            <w:pPr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="00B2172F" w:rsidRPr="009E6F41">
              <w:rPr>
                <w:rFonts w:ascii="Times New Roman" w:hAnsi="Times New Roman" w:cs="Times New Roman"/>
              </w:rPr>
              <w:t xml:space="preserve">ценка потребности в предоставляемых муниципальных услугах </w:t>
            </w:r>
            <w:r>
              <w:rPr>
                <w:rFonts w:ascii="Times New Roman" w:hAnsi="Times New Roman" w:cs="Times New Roman"/>
              </w:rPr>
              <w:t>проведена  по всем муниципальным услугам, результаты данной оценки использовались при формировании в 4 квартале 201</w:t>
            </w:r>
            <w:r w:rsidR="00A457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 проектов муниципальных на 2013 год и на плановый период 2014 и </w:t>
            </w:r>
            <w:r w:rsidR="00337D9A">
              <w:rPr>
                <w:rFonts w:ascii="Times New Roman" w:hAnsi="Times New Roman" w:cs="Times New Roman"/>
              </w:rPr>
              <w:t>2015 годов</w:t>
            </w:r>
            <w:r w:rsidR="006B036E" w:rsidRPr="009E6F41">
              <w:rPr>
                <w:rFonts w:ascii="Times New Roman" w:hAnsi="Times New Roman" w:cs="Times New Roman"/>
              </w:rPr>
              <w:t xml:space="preserve">. </w:t>
            </w:r>
            <w:r w:rsidR="0046577A">
              <w:rPr>
                <w:rFonts w:ascii="Times New Roman" w:hAnsi="Times New Roman" w:cs="Times New Roman"/>
              </w:rPr>
              <w:t xml:space="preserve">Мониторинг качества оказания </w:t>
            </w:r>
            <w:r w:rsidR="0046577A">
              <w:rPr>
                <w:rFonts w:ascii="Times New Roman" w:hAnsi="Times New Roman" w:cs="Times New Roman"/>
              </w:rPr>
              <w:lastRenderedPageBreak/>
              <w:t>муниципальных услуг и выполнения муниципального задания проводился  г</w:t>
            </w:r>
            <w:r w:rsidR="0046577A" w:rsidRPr="00C01473">
              <w:rPr>
                <w:rFonts w:ascii="Times New Roman" w:hAnsi="Times New Roman" w:cs="Times New Roman"/>
              </w:rPr>
              <w:t xml:space="preserve">лавными распорядителями средств бюджета города </w:t>
            </w:r>
            <w:r w:rsidR="0046577A">
              <w:rPr>
                <w:rFonts w:ascii="Times New Roman" w:hAnsi="Times New Roman" w:cs="Times New Roman"/>
              </w:rPr>
              <w:t xml:space="preserve">по итогам за 2011 год, а также </w:t>
            </w:r>
            <w:r w:rsidR="0046577A" w:rsidRPr="00C01473">
              <w:rPr>
                <w:rFonts w:ascii="Times New Roman" w:hAnsi="Times New Roman" w:cs="Times New Roman"/>
              </w:rPr>
              <w:t>ежеквартально</w:t>
            </w:r>
            <w:r w:rsidR="0046577A">
              <w:rPr>
                <w:rFonts w:ascii="Times New Roman" w:hAnsi="Times New Roman" w:cs="Times New Roman"/>
              </w:rPr>
              <w:t xml:space="preserve"> за 2012 год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B036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77A" w:rsidRDefault="0046577A" w:rsidP="00465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2012 году проведены организационные работы по привлечению предпринимателей к развитию бизнеса «частный детский сад» - предоставление в аренду на длительный срок выс</w:t>
            </w:r>
            <w:r w:rsidR="00691B70">
              <w:rPr>
                <w:rFonts w:ascii="Times New Roman" w:hAnsi="Times New Roman" w:cs="Times New Roman"/>
              </w:rPr>
              <w:t>вободившихся нежилых помещений</w:t>
            </w:r>
          </w:p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6 «Совершенствование муниципального финансового контроля и развитие внутреннего контроля»</w:t>
            </w:r>
          </w:p>
        </w:tc>
      </w:tr>
      <w:tr w:rsidR="00331B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Совершенствование порядка осуществления финансового контроля администрацией города Югорска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1BD4" w:rsidRPr="007316C8" w:rsidRDefault="00B22D7A" w:rsidP="0073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316C8">
              <w:rPr>
                <w:rFonts w:ascii="Times New Roman" w:hAnsi="Times New Roman" w:cs="Times New Roman"/>
              </w:rPr>
              <w:t>риказом Департамента финансов администрации города Югорска от 27.12.2012 №77п</w:t>
            </w:r>
            <w:r w:rsidR="007316C8" w:rsidRPr="007316C8">
              <w:rPr>
                <w:rFonts w:ascii="Times New Roman" w:hAnsi="Times New Roman" w:cs="Times New Roman"/>
              </w:rPr>
              <w:t xml:space="preserve"> </w:t>
            </w:r>
            <w:r w:rsidR="007316C8">
              <w:rPr>
                <w:rFonts w:ascii="Times New Roman" w:hAnsi="Times New Roman" w:cs="Times New Roman"/>
              </w:rPr>
              <w:t xml:space="preserve"> утверждены </w:t>
            </w:r>
            <w:r w:rsidR="007316C8" w:rsidRPr="007316C8">
              <w:rPr>
                <w:rFonts w:ascii="Times New Roman" w:hAnsi="Times New Roman" w:cs="Times New Roman"/>
              </w:rPr>
              <w:t>Методические рекомендации</w:t>
            </w:r>
            <w:r w:rsidR="007316C8">
              <w:rPr>
                <w:rFonts w:ascii="Times New Roman" w:hAnsi="Times New Roman" w:cs="Times New Roman"/>
              </w:rPr>
              <w:t xml:space="preserve"> по составлению программы ревизий и проверок муниципальных учреждений города Югорска </w:t>
            </w:r>
          </w:p>
        </w:tc>
      </w:tr>
      <w:tr w:rsidR="00331B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Подготовка соглашения о координации деятельности органов внутреннего и внешнего муниципального контроля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1BD4" w:rsidRPr="00ED3484" w:rsidRDefault="007316C8" w:rsidP="00B22D7A">
            <w:pPr>
              <w:jc w:val="both"/>
            </w:pPr>
            <w:r w:rsidRPr="007316C8">
              <w:rPr>
                <w:rFonts w:ascii="Times New Roman" w:hAnsi="Times New Roman" w:cs="Times New Roman"/>
              </w:rPr>
              <w:t xml:space="preserve">Заключено Соглашение между Департаментом финансов администрации города Югорска и Контрольно-счетной палатой города Югорска о сотрудничестве и взаимодействии по вопросам, входящим в их компетенцию и </w:t>
            </w:r>
            <w:r>
              <w:rPr>
                <w:rFonts w:ascii="Times New Roman" w:hAnsi="Times New Roman" w:cs="Times New Roman"/>
              </w:rPr>
              <w:t xml:space="preserve">представляющим взаимный интерес  </w:t>
            </w:r>
          </w:p>
        </w:tc>
      </w:tr>
      <w:tr w:rsidR="00331BD4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Разработка методики и осуществление анализа эффективности и результативности бюджетных расходов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D4" w:rsidRPr="009E6F41" w:rsidRDefault="00331B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1BD4" w:rsidRPr="00B22D7A" w:rsidRDefault="007D7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методики и осуществление анализа эффективности и результативности бюджетных расходов будем осуществляться после принятия соответствующих нормативных правовых актов на федеральном и региональном уровнях</w:t>
            </w: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72F" w:rsidRPr="009E6F41" w:rsidRDefault="00B2172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2172F" w:rsidRPr="009E6F41" w:rsidTr="0073059E">
        <w:trPr>
          <w:gridAfter w:val="2"/>
          <w:wAfter w:w="1029" w:type="dxa"/>
        </w:trPr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AF576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2F" w:rsidRPr="009E6F41" w:rsidRDefault="00B2172F" w:rsidP="000C69CF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Задача 7 «Развитие информационной системы управления муниципальными финансами»</w:t>
            </w:r>
          </w:p>
        </w:tc>
      </w:tr>
      <w:tr w:rsidR="00B2172F" w:rsidRPr="009E6F41" w:rsidTr="0073059E">
        <w:trPr>
          <w:gridAfter w:val="3"/>
          <w:wAfter w:w="1046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A02A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4531E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2D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4531E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4531EA" w:rsidP="00D615C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D829AC" w:rsidP="0098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модернизация автоматизированной системы АС «Бюджет» и «УРМ» в части планирования бюджета</w:t>
            </w:r>
          </w:p>
        </w:tc>
      </w:tr>
      <w:tr w:rsidR="00B2172F" w:rsidRPr="009E6F41" w:rsidTr="0073059E">
        <w:trPr>
          <w:gridAfter w:val="3"/>
          <w:wAfter w:w="1046" w:type="dxa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Итого по задаче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</w:t>
            </w:r>
            <w:r w:rsidR="00565A0C" w:rsidRPr="009E6F41">
              <w:rPr>
                <w:rFonts w:ascii="Times New Roman" w:hAnsi="Times New Roman" w:cs="Times New Roman"/>
              </w:rPr>
              <w:t> </w:t>
            </w:r>
            <w:r w:rsidRPr="009E6F41">
              <w:rPr>
                <w:rFonts w:ascii="Times New Roman" w:hAnsi="Times New Roman" w:cs="Times New Roman"/>
              </w:rPr>
              <w:t>000</w:t>
            </w:r>
            <w:r w:rsidR="00565A0C" w:rsidRPr="009E6F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B2172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</w:t>
            </w:r>
            <w:r w:rsidR="00565A0C" w:rsidRPr="009E6F41">
              <w:rPr>
                <w:rFonts w:ascii="Times New Roman" w:hAnsi="Times New Roman" w:cs="Times New Roman"/>
              </w:rPr>
              <w:t> </w:t>
            </w:r>
            <w:r w:rsidRPr="009E6F41">
              <w:rPr>
                <w:rFonts w:ascii="Times New Roman" w:hAnsi="Times New Roman" w:cs="Times New Roman"/>
              </w:rPr>
              <w:t>000</w:t>
            </w:r>
            <w:r w:rsidR="00565A0C" w:rsidRPr="009E6F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EB791B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  <w:r w:rsidR="009E71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EB791B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2F" w:rsidRPr="009E6F41" w:rsidRDefault="00EB791B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2F" w:rsidRPr="009E6F41" w:rsidRDefault="00B2172F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0C" w:rsidRPr="009E6F41" w:rsidTr="0073059E">
        <w:trPr>
          <w:gridAfter w:val="3"/>
          <w:wAfter w:w="1046" w:type="dxa"/>
        </w:trPr>
        <w:tc>
          <w:tcPr>
            <w:tcW w:w="53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565A0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Всего по долгосрочной целевой программе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565A0C" w:rsidP="00EB791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</w:t>
            </w:r>
            <w:r w:rsidR="00EB791B">
              <w:rPr>
                <w:rFonts w:ascii="Times New Roman" w:hAnsi="Times New Roman" w:cs="Times New Roman"/>
              </w:rPr>
              <w:t>100</w:t>
            </w:r>
            <w:r w:rsidRPr="009E6F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565A0C" w:rsidP="007941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</w:t>
            </w:r>
            <w:r w:rsidR="007941D4">
              <w:rPr>
                <w:rFonts w:ascii="Times New Roman" w:hAnsi="Times New Roman" w:cs="Times New Roman"/>
              </w:rPr>
              <w:t>100</w:t>
            </w:r>
            <w:r w:rsidRPr="009E6F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EB791B" w:rsidP="00EB791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8 099</w:t>
            </w:r>
            <w:r w:rsidR="009E71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1D559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0C" w:rsidRPr="009E6F41" w:rsidRDefault="001D559F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A0C" w:rsidRPr="009E6F41" w:rsidRDefault="00565A0C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72F" w:rsidRPr="009E6F41" w:rsidTr="007305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73059E" w:rsidP="0073059E">
            <w:pPr>
              <w:pStyle w:val="aff2"/>
              <w:ind w:left="-250" w:right="-1866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9E6F4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6F41">
              <w:rPr>
                <w:rFonts w:ascii="Times New Roman" w:hAnsi="Times New Roman" w:cs="Times New Roman"/>
              </w:rPr>
              <w:t xml:space="preserve"> том числе по ведомствам:</w:t>
            </w:r>
          </w:p>
        </w:tc>
        <w:tc>
          <w:tcPr>
            <w:tcW w:w="13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2172F" w:rsidRPr="009E6F41" w:rsidRDefault="00B2172F" w:rsidP="0073059E">
            <w:pPr>
              <w:pStyle w:val="aff2"/>
              <w:ind w:left="1650"/>
              <w:rPr>
                <w:rFonts w:ascii="Times New Roman" w:hAnsi="Times New Roman" w:cs="Times New Roman"/>
              </w:rPr>
            </w:pPr>
          </w:p>
        </w:tc>
      </w:tr>
      <w:tr w:rsidR="0073059E" w:rsidRPr="001B0382" w:rsidTr="0073059E">
        <w:trPr>
          <w:gridAfter w:val="3"/>
          <w:wAfter w:w="1046" w:type="dxa"/>
        </w:trPr>
        <w:tc>
          <w:tcPr>
            <w:tcW w:w="53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9E6F41" w:rsidRDefault="0073059E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Департамент финансов администрации города Югорска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9E6F41" w:rsidRDefault="0073059E" w:rsidP="007941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</w:t>
            </w:r>
            <w:r w:rsidR="007941D4">
              <w:rPr>
                <w:rFonts w:ascii="Times New Roman" w:hAnsi="Times New Roman" w:cs="Times New Roman"/>
              </w:rPr>
              <w:t>1</w:t>
            </w:r>
            <w:r w:rsidRPr="009E6F4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9E6F41" w:rsidRDefault="0073059E" w:rsidP="007941D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E6F41">
              <w:rPr>
                <w:rFonts w:ascii="Times New Roman" w:hAnsi="Times New Roman" w:cs="Times New Roman"/>
              </w:rPr>
              <w:t>8 </w:t>
            </w:r>
            <w:r w:rsidR="007941D4">
              <w:rPr>
                <w:rFonts w:ascii="Times New Roman" w:hAnsi="Times New Roman" w:cs="Times New Roman"/>
              </w:rPr>
              <w:t>1</w:t>
            </w:r>
            <w:r w:rsidRPr="009E6F4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9E6F41" w:rsidRDefault="007941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8 099</w:t>
            </w:r>
            <w:r w:rsidR="009E71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9E6F41" w:rsidRDefault="001D559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E" w:rsidRPr="001B0382" w:rsidRDefault="001D559F" w:rsidP="006B036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9E" w:rsidRPr="001B0382" w:rsidRDefault="0073059E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018" w:rsidRDefault="00F61018">
      <w:pPr>
        <w:rPr>
          <w:rFonts w:ascii="Times New Roman" w:hAnsi="Times New Roman" w:cs="Times New Roman"/>
        </w:rPr>
      </w:pPr>
    </w:p>
    <w:p w:rsidR="00F61018" w:rsidRDefault="00F6101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1018" w:rsidRPr="001B0382" w:rsidRDefault="00F61018" w:rsidP="00F61018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</w:rPr>
        <w:t>2</w:t>
      </w:r>
    </w:p>
    <w:p w:rsidR="00F61018" w:rsidRPr="001B0382" w:rsidRDefault="00F61018" w:rsidP="00F6101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к отчету о ходе реализации долгосрочной </w:t>
      </w:r>
      <w:hyperlink w:anchor="sub_1000" w:history="1">
        <w:r w:rsidRPr="001B0382">
          <w:rPr>
            <w:rStyle w:val="a4"/>
            <w:rFonts w:ascii="Times New Roman" w:hAnsi="Times New Roman" w:cs="Times New Roman"/>
            <w:color w:val="auto"/>
          </w:rPr>
          <w:t>целевой</w:t>
        </w:r>
      </w:hyperlink>
      <w:r>
        <w:rPr>
          <w:rStyle w:val="a3"/>
          <w:rFonts w:ascii="Times New Roman" w:hAnsi="Times New Roman" w:cs="Times New Roman"/>
          <w:color w:val="auto"/>
        </w:rPr>
        <w:t xml:space="preserve"> программы</w:t>
      </w:r>
    </w:p>
    <w:p w:rsidR="00F61018" w:rsidRPr="001B0382" w:rsidRDefault="00F61018" w:rsidP="00F6101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>города Югорска «По</w:t>
      </w:r>
      <w:r>
        <w:rPr>
          <w:rStyle w:val="a3"/>
          <w:rFonts w:ascii="Times New Roman" w:hAnsi="Times New Roman" w:cs="Times New Roman"/>
          <w:color w:val="auto"/>
        </w:rPr>
        <w:t xml:space="preserve">вышение эффективности </w:t>
      </w:r>
      <w:proofErr w:type="gramStart"/>
      <w:r>
        <w:rPr>
          <w:rStyle w:val="a3"/>
          <w:rFonts w:ascii="Times New Roman" w:hAnsi="Times New Roman" w:cs="Times New Roman"/>
          <w:color w:val="auto"/>
        </w:rPr>
        <w:t>бюджетных</w:t>
      </w:r>
      <w:proofErr w:type="gramEnd"/>
    </w:p>
    <w:p w:rsidR="00F61018" w:rsidRPr="001B0382" w:rsidRDefault="00F61018" w:rsidP="00F61018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t>расходов города Югорска на 2011-2013 годы»</w:t>
      </w:r>
    </w:p>
    <w:p w:rsidR="00F61018" w:rsidRPr="001B0382" w:rsidRDefault="00F61018" w:rsidP="00F61018">
      <w:pPr>
        <w:ind w:firstLine="720"/>
        <w:jc w:val="both"/>
        <w:rPr>
          <w:rFonts w:ascii="Times New Roman" w:hAnsi="Times New Roman" w:cs="Times New Roman"/>
        </w:rPr>
      </w:pPr>
    </w:p>
    <w:p w:rsidR="00F61018" w:rsidRPr="001B0382" w:rsidRDefault="00F61018" w:rsidP="00F61018">
      <w:pPr>
        <w:pStyle w:val="1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 xml:space="preserve">Отчет </w:t>
      </w:r>
    </w:p>
    <w:p w:rsidR="00F61018" w:rsidRPr="001B0382" w:rsidRDefault="00F61018" w:rsidP="00F61018">
      <w:pPr>
        <w:pStyle w:val="1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>о ходе реализации долгосрочной целевой программы города Югорска «Повышение эффективности бюджетных расходов города Югорска на 2011-2013 годы» и достижении целевых показателей эффективности за 201</w:t>
      </w:r>
      <w:r>
        <w:rPr>
          <w:rFonts w:ascii="Times New Roman" w:hAnsi="Times New Roman" w:cs="Times New Roman"/>
          <w:color w:val="auto"/>
        </w:rPr>
        <w:t>2</w:t>
      </w:r>
      <w:r w:rsidRPr="001B0382">
        <w:rPr>
          <w:rFonts w:ascii="Times New Roman" w:hAnsi="Times New Roman" w:cs="Times New Roman"/>
          <w:color w:val="auto"/>
        </w:rPr>
        <w:t xml:space="preserve"> год</w:t>
      </w:r>
    </w:p>
    <w:p w:rsidR="00F61018" w:rsidRPr="001B0382" w:rsidRDefault="00F61018" w:rsidP="00F61018"/>
    <w:p w:rsidR="00F61018" w:rsidRPr="001B0382" w:rsidRDefault="00F61018" w:rsidP="00F61018">
      <w:pPr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Наименование программы и срок ее реализации -</w:t>
      </w:r>
      <w:r w:rsidRPr="001B0382">
        <w:t xml:space="preserve"> </w:t>
      </w:r>
      <w:r w:rsidRPr="001B0382">
        <w:rPr>
          <w:rFonts w:ascii="Times New Roman" w:hAnsi="Times New Roman" w:cs="Times New Roman"/>
        </w:rPr>
        <w:t>долгосрочная целевая программа города Югорска «Повышение эффективности бюджетных расходов города Югорска на 2011-2013 годы»</w:t>
      </w:r>
    </w:p>
    <w:p w:rsidR="00F61018" w:rsidRPr="001B0382" w:rsidRDefault="00F61018" w:rsidP="00F61018">
      <w:r w:rsidRPr="001B0382">
        <w:rPr>
          <w:rFonts w:ascii="Times New Roman" w:hAnsi="Times New Roman" w:cs="Times New Roman"/>
        </w:rPr>
        <w:t>Координатор программы – Департамент финансов администрации города Югорска</w:t>
      </w:r>
    </w:p>
    <w:p w:rsidR="00F61018" w:rsidRPr="001B0382" w:rsidRDefault="00F61018" w:rsidP="00F6101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5180"/>
        <w:gridCol w:w="1540"/>
        <w:gridCol w:w="1400"/>
        <w:gridCol w:w="1120"/>
        <w:gridCol w:w="1124"/>
        <w:gridCol w:w="1134"/>
        <w:gridCol w:w="1260"/>
        <w:gridCol w:w="1291"/>
      </w:tblGrid>
      <w:tr w:rsidR="00F61018" w:rsidRPr="001B0382" w:rsidTr="00F6101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0382">
              <w:rPr>
                <w:rFonts w:ascii="Times New Roman" w:hAnsi="Times New Roman" w:cs="Times New Roman"/>
              </w:rPr>
              <w:t>/</w:t>
            </w:r>
            <w:proofErr w:type="spell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B0382">
              <w:rPr>
                <w:rFonts w:ascii="Times New Roman" w:hAnsi="Times New Roman" w:cs="Times New Roman"/>
              </w:rPr>
              <w:t>изм</w:t>
            </w:r>
            <w:proofErr w:type="spellEnd"/>
            <w:r w:rsidRPr="001B03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Предусмотрено по программе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Результат гр.8/гр.6, %</w:t>
            </w:r>
          </w:p>
        </w:tc>
      </w:tr>
      <w:tr w:rsidR="00F61018" w:rsidRPr="001B0382" w:rsidTr="00F6101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 весь период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С начала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</w:t>
            </w:r>
          </w:p>
        </w:tc>
      </w:tr>
      <w:tr w:rsidR="00F61018" w:rsidRPr="001B0382" w:rsidTr="00F61018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B0382">
              <w:rPr>
                <w:rFonts w:ascii="Times New Roman" w:hAnsi="Times New Roman" w:cs="Times New Roman"/>
                <w:color w:val="auto"/>
              </w:rPr>
              <w:t>Показатели непосредственных результатов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дефицита бюджета города к доходам без учета объема безвозмездных поступлений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382"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не </w:t>
            </w:r>
            <w:r w:rsidRPr="001B0382">
              <w:rPr>
                <w:rFonts w:ascii="Times New Roman" w:hAnsi="Times New Roman" w:cs="Times New Roman"/>
                <w:lang w:val="en-US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не </w:t>
            </w:r>
            <w:r w:rsidRPr="001B0382">
              <w:rPr>
                <w:rFonts w:ascii="Times New Roman" w:hAnsi="Times New Roman" w:cs="Times New Roman"/>
                <w:lang w:val="en-US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F61018" w:rsidRPr="001B0382" w:rsidRDefault="00F61018" w:rsidP="00F6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8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муниципального долга к доходам без учета объема безвозмездных поступлений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не &gt; 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не &gt;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35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города к расходам бюджета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</w:tr>
      <w:tr w:rsidR="00F61018" w:rsidRPr="002D4F19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575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5755D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05755D">
              <w:rPr>
                <w:rFonts w:ascii="Times New Roman" w:hAnsi="Times New Roman" w:cs="Times New Roman"/>
              </w:rPr>
              <w:t>Доля расходов бюджета города, формируемых в рамках целевых программ, в общем объеме расходов бюджета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05755D" w:rsidRDefault="00F61018" w:rsidP="00F61018">
            <w:pPr>
              <w:jc w:val="center"/>
            </w:pPr>
            <w:r w:rsidRPr="0005755D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5755D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5755D">
              <w:rPr>
                <w:rFonts w:ascii="Times New Roman" w:hAnsi="Times New Roman" w:cs="Times New Roman"/>
              </w:rPr>
              <w:t>90</w:t>
            </w:r>
          </w:p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575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123,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Доля долгосрочных целевых программ города Югорска, имеющих численное значение </w:t>
            </w:r>
            <w:r w:rsidRPr="001B0382">
              <w:rPr>
                <w:rFonts w:ascii="Times New Roman" w:hAnsi="Times New Roman" w:cs="Times New Roman"/>
              </w:rPr>
              <w:lastRenderedPageBreak/>
              <w:t>интегральной оценки от 6 до 10 баллов и качественную характеристику программы «хорошо» в общем объеме реализуемых долгосрочных целевых программ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5755D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</w:p>
          <w:p w:rsidR="00F61018" w:rsidRPr="0005755D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5755D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</w:p>
          <w:p w:rsidR="00F61018" w:rsidRPr="0005755D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05755D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0575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Уровень исполнения бюджета города по расходам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2D4F19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D4F19">
              <w:rPr>
                <w:rFonts w:ascii="Times New Roman" w:hAnsi="Times New Roman" w:cs="Times New Roman"/>
              </w:rPr>
              <w:t>92,9*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1B0382">
              <w:rPr>
                <w:rFonts w:ascii="Times New Roman" w:hAnsi="Times New Roman" w:cs="Times New Roman"/>
              </w:rPr>
              <w:t>Равномерность расходов бюджета города (отношение объема кассовых расходов в 4 квартале к среднему объему расходов за 1-3 кварталы отчетного года (без учета расходов, осуществляемых за счет межбюджетных трансфертов)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114,5*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размещенного муниципального заказа в 4 квартале к общему его объему в соответствующем финансовом 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125,8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 субъектов бюджетного планирования, составляющих доклады о результатах и основных направлениях деятельности субъектов бюджетного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Количество главных распорядителей средств бюджета города, оценка </w:t>
            </w:r>
            <w:proofErr w:type="gramStart"/>
            <w:r w:rsidRPr="001B0382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1B0382">
              <w:rPr>
                <w:rFonts w:ascii="Times New Roman" w:hAnsi="Times New Roman" w:cs="Times New Roman"/>
              </w:rPr>
              <w:t xml:space="preserve"> деятельности которых выше среднего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E074D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E074DB">
              <w:rPr>
                <w:rFonts w:ascii="Times New Roman" w:hAnsi="Times New Roman" w:cs="Times New Roman"/>
              </w:rPr>
              <w:t>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Значение средней итоговой оценки качества финансового менеджмента, осуществляемого главными распорядителями средств бюджета города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  <w:lang w:val="en-GB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6C67B7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6C67B7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67B7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6C67B7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67B7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6C67B7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67B7">
              <w:rPr>
                <w:rFonts w:ascii="Times New Roman" w:hAnsi="Times New Roman" w:cs="Times New Roman"/>
              </w:rPr>
              <w:t>98,2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 муниципальных учреждений, для которых показатели финансового менеджмента установлены в качестве критериев для премирования руководителей данных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56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 главных распорядителей средств бюджета города, применяющих утвержденный отраслевой (ведомственный) план повышения эффективности бюджетных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566A0C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 w:rsidRPr="00566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66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A0C">
              <w:rPr>
                <w:rFonts w:ascii="Times New Roman" w:hAnsi="Times New Roman" w:cs="Times New Roman"/>
              </w:rPr>
              <w:t>100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Доля муниципальных услуг, финансовое обеспечение которых рассчитывается с применением отраслевых порядков определения нормативных затрат на оказание муниципальных услуг и содержание имущества муниципальных учреждений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66A0C">
              <w:rPr>
                <w:rFonts w:ascii="Times New Roman" w:hAnsi="Times New Roman" w:cs="Times New Roman"/>
              </w:rPr>
              <w:t>100</w:t>
            </w: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66A0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566A0C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66A0C">
              <w:rPr>
                <w:rFonts w:ascii="Times New Roman" w:hAnsi="Times New Roman" w:cs="Times New Roman"/>
              </w:rPr>
              <w:t>142,9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 Доля стандартизированных муниципальных услуг (работ) от общего количества муниципальных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jc w:val="center"/>
            </w:pPr>
            <w:r w:rsidRPr="001B038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2">
              <w:rPr>
                <w:rFonts w:ascii="Times New Roman" w:hAnsi="Times New Roman" w:cs="Times New Roman"/>
                <w:sz w:val="16"/>
                <w:szCs w:val="16"/>
              </w:rPr>
              <w:t>Стандарты разработаны по всем муниципальным услугам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Доля регламентированных муниципальных услуг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jc w:val="center"/>
            </w:pPr>
            <w:r w:rsidRPr="001B038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Количество немуниципальных учреждений, оказываемых муниципальные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A122F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A12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A122F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A12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A122FB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A122FB">
              <w:rPr>
                <w:rFonts w:ascii="Times New Roman" w:hAnsi="Times New Roman" w:cs="Times New Roman"/>
              </w:rPr>
              <w:t>100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Количество главных распорядителей средств бюджета города, в которых организована работа по осуществлению внутреннего финансового аудита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6C051E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6C051E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 w:rsidRPr="006C0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6C051E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0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6C051E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051E">
              <w:rPr>
                <w:rFonts w:ascii="Times New Roman" w:hAnsi="Times New Roman" w:cs="Times New Roman"/>
              </w:rPr>
              <w:t>150</w:t>
            </w:r>
          </w:p>
        </w:tc>
      </w:tr>
      <w:tr w:rsidR="00F61018" w:rsidRPr="001B0382" w:rsidTr="00F61018">
        <w:trPr>
          <w:trHeight w:val="33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018" w:rsidRPr="001B0382" w:rsidRDefault="00F61018" w:rsidP="00F61018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B0382">
              <w:rPr>
                <w:rFonts w:ascii="Times New Roman" w:hAnsi="Times New Roman" w:cs="Times New Roman"/>
                <w:color w:val="auto"/>
              </w:rPr>
              <w:t>Показатели конечных результатов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Доля населения, удовлетворенного качеством оказания муниципальных услуг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</w:pPr>
            <w:r w:rsidRPr="001B0382">
              <w:rPr>
                <w:rFonts w:ascii="Times New Roman" w:hAnsi="Times New Roman" w:cs="Times New Roman"/>
              </w:rPr>
              <w:t>в сфере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общего и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 сфере молодежной политики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Предельный размер отклонения фактического объема налоговых и неналоговых доходов бюджета города за отчетный год от первоначального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CB56D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CB56D8" w:rsidRDefault="00F61018" w:rsidP="00F61018">
            <w:pPr>
              <w:jc w:val="center"/>
              <w:rPr>
                <w:rFonts w:ascii="Times New Roman" w:hAnsi="Times New Roman" w:cs="Times New Roman"/>
              </w:rPr>
            </w:pPr>
            <w:r w:rsidRPr="00CB56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CB56D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B56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CB56D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B56D8">
              <w:rPr>
                <w:rFonts w:ascii="Times New Roman" w:hAnsi="Times New Roman" w:cs="Times New Roman"/>
              </w:rPr>
              <w:t>100</w:t>
            </w:r>
          </w:p>
        </w:tc>
      </w:tr>
      <w:tr w:rsidR="00F61018" w:rsidRPr="001B0382" w:rsidTr="00F610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1B0382" w:rsidRDefault="00F61018" w:rsidP="00F61018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Посещаемость портала органов местного самоуправления, официального сайта администрации города Югорска и муниципальных учреждений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общее число посещений за год в млн.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8" w:rsidRPr="001B0382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B03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F54794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F54794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F54794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61018" w:rsidRPr="00F54794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47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18" w:rsidRPr="00F54794" w:rsidRDefault="00F61018" w:rsidP="00F610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5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:rsidR="00F61018" w:rsidRPr="001B0382" w:rsidRDefault="00F61018" w:rsidP="00F61018">
      <w:pPr>
        <w:rPr>
          <w:rFonts w:ascii="Times New Roman" w:hAnsi="Times New Roman" w:cs="Times New Roman"/>
        </w:rPr>
      </w:pPr>
    </w:p>
    <w:p w:rsidR="00F61018" w:rsidRPr="001B0382" w:rsidRDefault="00F61018" w:rsidP="00F61018">
      <w:pPr>
        <w:rPr>
          <w:rFonts w:ascii="Times New Roman" w:hAnsi="Times New Roman" w:cs="Times New Roman"/>
        </w:rPr>
      </w:pPr>
    </w:p>
    <w:p w:rsidR="00F61018" w:rsidRPr="001B0382" w:rsidRDefault="00F61018" w:rsidP="00F6101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61018" w:rsidRPr="001B0382" w:rsidRDefault="00F61018" w:rsidP="00F61018">
      <w:pPr>
        <w:ind w:left="360"/>
        <w:rPr>
          <w:rStyle w:val="a3"/>
          <w:rFonts w:ascii="Times New Roman" w:hAnsi="Times New Roman" w:cs="Times New Roman"/>
          <w:b w:val="0"/>
          <w:color w:val="auto"/>
        </w:rPr>
      </w:pPr>
      <w:r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* Значительное отклонение фактически выполненного показателя от планового по пунктам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6, </w:t>
      </w:r>
      <w:r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7 и 8 объясняется тем, что в 4 квартале поступил из бюджета автономного округа значительный объем средств субсидий из регионального фонда </w:t>
      </w:r>
      <w:proofErr w:type="spellStart"/>
      <w:r w:rsidRPr="001B0382">
        <w:rPr>
          <w:rStyle w:val="a3"/>
          <w:rFonts w:ascii="Times New Roman" w:hAnsi="Times New Roman" w:cs="Times New Roman"/>
          <w:b w:val="0"/>
          <w:color w:val="auto"/>
        </w:rPr>
        <w:t>софинансирования</w:t>
      </w:r>
      <w:proofErr w:type="spellEnd"/>
      <w:r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 расходов</w:t>
      </w:r>
    </w:p>
    <w:p w:rsidR="00F61018" w:rsidRPr="001B0382" w:rsidRDefault="00F61018" w:rsidP="00F61018">
      <w:pPr>
        <w:ind w:left="360"/>
        <w:rPr>
          <w:rStyle w:val="a3"/>
          <w:rFonts w:ascii="Times New Roman" w:hAnsi="Times New Roman" w:cs="Times New Roman"/>
          <w:b w:val="0"/>
          <w:color w:val="auto"/>
        </w:rPr>
      </w:pPr>
    </w:p>
    <w:p w:rsidR="000C69CF" w:rsidRDefault="00F61018" w:rsidP="00F61018">
      <w:pPr>
        <w:ind w:left="36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** Показатель конечных результатов «</w:t>
      </w:r>
      <w:r w:rsidRPr="001B0382">
        <w:rPr>
          <w:rFonts w:ascii="Times New Roman" w:hAnsi="Times New Roman" w:cs="Times New Roman"/>
        </w:rPr>
        <w:t>Доля населения, удовлетворенного качеством оказания муниципальных услуг</w:t>
      </w:r>
      <w:r>
        <w:rPr>
          <w:rFonts w:ascii="Times New Roman" w:hAnsi="Times New Roman" w:cs="Times New Roman"/>
        </w:rPr>
        <w:t xml:space="preserve">» будет заполнен после формирования показателей к докладу главы администрации города Югорска о достигнутых значениях показателей для оценки </w:t>
      </w:r>
      <w:proofErr w:type="gramStart"/>
      <w:r>
        <w:rPr>
          <w:rFonts w:ascii="Times New Roman" w:hAnsi="Times New Roman" w:cs="Times New Roman"/>
        </w:rPr>
        <w:t>эффективности деятельности органов местного самоуправления города</w:t>
      </w:r>
      <w:proofErr w:type="gramEnd"/>
      <w:r>
        <w:rPr>
          <w:rFonts w:ascii="Times New Roman" w:hAnsi="Times New Roman" w:cs="Times New Roman"/>
        </w:rPr>
        <w:t xml:space="preserve"> Югорска за 2012 год</w:t>
      </w:r>
    </w:p>
    <w:sectPr w:rsidR="000C69CF" w:rsidSect="001B0382">
      <w:pgSz w:w="16837" w:h="11905" w:orient="landscape"/>
      <w:pgMar w:top="568" w:right="850" w:bottom="568" w:left="1134" w:header="720" w:footer="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18" w:rsidRDefault="00F61018" w:rsidP="001E09D6">
      <w:r>
        <w:separator/>
      </w:r>
    </w:p>
  </w:endnote>
  <w:endnote w:type="continuationSeparator" w:id="1">
    <w:p w:rsidR="00F61018" w:rsidRDefault="00F61018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8" w:rsidRDefault="00F61018" w:rsidP="001E378B">
    <w:pPr>
      <w:pStyle w:val="afff2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F61018" w:rsidRDefault="00F61018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8" w:rsidRDefault="00F61018" w:rsidP="003B15A2">
    <w:pPr>
      <w:pStyle w:val="afff2"/>
      <w:tabs>
        <w:tab w:val="left" w:pos="283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18" w:rsidRDefault="00F61018" w:rsidP="001E09D6">
      <w:r>
        <w:separator/>
      </w:r>
    </w:p>
  </w:footnote>
  <w:footnote w:type="continuationSeparator" w:id="1">
    <w:p w:rsidR="00F61018" w:rsidRDefault="00F61018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F764E"/>
    <w:multiLevelType w:val="hybridMultilevel"/>
    <w:tmpl w:val="B9D80C2A"/>
    <w:lvl w:ilvl="0" w:tplc="A312769C">
      <w:start w:val="1"/>
      <w:numFmt w:val="russianLower"/>
      <w:lvlText w:val="%1)"/>
      <w:lvlJc w:val="left"/>
      <w:pPr>
        <w:ind w:left="1080" w:hanging="360"/>
      </w:pPr>
    </w:lvl>
    <w:lvl w:ilvl="1" w:tplc="D80A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E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CD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8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E7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B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0C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C0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59D0"/>
    <w:multiLevelType w:val="multilevel"/>
    <w:tmpl w:val="8F52A47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4D1C"/>
    <w:multiLevelType w:val="multilevel"/>
    <w:tmpl w:val="F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3B2E"/>
    <w:multiLevelType w:val="hybridMultilevel"/>
    <w:tmpl w:val="267827F6"/>
    <w:lvl w:ilvl="0" w:tplc="8610A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B232E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1623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963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D4C36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07CA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CA3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A4C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1E4B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D62086"/>
    <w:multiLevelType w:val="hybridMultilevel"/>
    <w:tmpl w:val="CA408A38"/>
    <w:lvl w:ilvl="0" w:tplc="839C75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DB8AF9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A8F0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5ACF2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CC019F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85C04D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1A44A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738416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F3C7D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FB252A"/>
    <w:multiLevelType w:val="hybridMultilevel"/>
    <w:tmpl w:val="CDF0EB5A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EB108A"/>
    <w:multiLevelType w:val="hybridMultilevel"/>
    <w:tmpl w:val="274E2794"/>
    <w:lvl w:ilvl="0" w:tplc="04190001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95540"/>
    <w:multiLevelType w:val="hybridMultilevel"/>
    <w:tmpl w:val="7FA8E70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46C2389"/>
    <w:multiLevelType w:val="hybridMultilevel"/>
    <w:tmpl w:val="FDDED5AA"/>
    <w:lvl w:ilvl="0" w:tplc="46DE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F051BE"/>
    <w:multiLevelType w:val="hybridMultilevel"/>
    <w:tmpl w:val="49468834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2164" w:hanging="360"/>
      </w:pPr>
    </w:lvl>
    <w:lvl w:ilvl="2" w:tplc="FFFFFFFF">
      <w:start w:val="1"/>
      <w:numFmt w:val="lowerRoman"/>
      <w:lvlText w:val="%3."/>
      <w:lvlJc w:val="right"/>
      <w:pPr>
        <w:ind w:left="2884" w:hanging="180"/>
      </w:pPr>
    </w:lvl>
    <w:lvl w:ilvl="3" w:tplc="FFFFFFFF">
      <w:start w:val="1"/>
      <w:numFmt w:val="decimal"/>
      <w:lvlText w:val="%4."/>
      <w:lvlJc w:val="left"/>
      <w:pPr>
        <w:ind w:left="3604" w:hanging="360"/>
      </w:pPr>
    </w:lvl>
    <w:lvl w:ilvl="4" w:tplc="FFFFFFFF">
      <w:start w:val="1"/>
      <w:numFmt w:val="lowerLetter"/>
      <w:lvlText w:val="%5."/>
      <w:lvlJc w:val="left"/>
      <w:pPr>
        <w:ind w:left="4324" w:hanging="360"/>
      </w:pPr>
    </w:lvl>
    <w:lvl w:ilvl="5" w:tplc="FFFFFFFF">
      <w:start w:val="1"/>
      <w:numFmt w:val="lowerRoman"/>
      <w:lvlText w:val="%6."/>
      <w:lvlJc w:val="right"/>
      <w:pPr>
        <w:ind w:left="5044" w:hanging="180"/>
      </w:pPr>
    </w:lvl>
    <w:lvl w:ilvl="6" w:tplc="FFFFFFFF">
      <w:start w:val="1"/>
      <w:numFmt w:val="decimal"/>
      <w:lvlText w:val="%7."/>
      <w:lvlJc w:val="left"/>
      <w:pPr>
        <w:ind w:left="5764" w:hanging="360"/>
      </w:pPr>
    </w:lvl>
    <w:lvl w:ilvl="7" w:tplc="FFFFFFFF">
      <w:start w:val="1"/>
      <w:numFmt w:val="lowerLetter"/>
      <w:lvlText w:val="%8."/>
      <w:lvlJc w:val="left"/>
      <w:pPr>
        <w:ind w:left="6484" w:hanging="360"/>
      </w:pPr>
    </w:lvl>
    <w:lvl w:ilvl="8" w:tplc="FFFFFFFF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7F71B36"/>
    <w:multiLevelType w:val="hybridMultilevel"/>
    <w:tmpl w:val="13A866F8"/>
    <w:lvl w:ilvl="0" w:tplc="AAC01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65890"/>
    <w:multiLevelType w:val="hybridMultilevel"/>
    <w:tmpl w:val="9A6EF83A"/>
    <w:lvl w:ilvl="0" w:tplc="0419001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4441C9"/>
    <w:multiLevelType w:val="hybridMultilevel"/>
    <w:tmpl w:val="0C6262D0"/>
    <w:lvl w:ilvl="0" w:tplc="0419000D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B29CB"/>
    <w:multiLevelType w:val="hybridMultilevel"/>
    <w:tmpl w:val="36C69398"/>
    <w:lvl w:ilvl="0" w:tplc="0419000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C422F"/>
    <w:multiLevelType w:val="hybridMultilevel"/>
    <w:tmpl w:val="42D2E65C"/>
    <w:lvl w:ilvl="0" w:tplc="826251D6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C16EE"/>
    <w:multiLevelType w:val="hybridMultilevel"/>
    <w:tmpl w:val="D340DEA2"/>
    <w:lvl w:ilvl="0" w:tplc="2B42F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8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2"/>
  </w:num>
  <w:num w:numId="18">
    <w:abstractNumId w:val="3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C10"/>
    <w:rsid w:val="00002D53"/>
    <w:rsid w:val="0000313D"/>
    <w:rsid w:val="00004821"/>
    <w:rsid w:val="00006C85"/>
    <w:rsid w:val="00006F10"/>
    <w:rsid w:val="00007BC2"/>
    <w:rsid w:val="00010674"/>
    <w:rsid w:val="00011ABE"/>
    <w:rsid w:val="00013229"/>
    <w:rsid w:val="00013561"/>
    <w:rsid w:val="00013776"/>
    <w:rsid w:val="00013B11"/>
    <w:rsid w:val="00013CD4"/>
    <w:rsid w:val="00013ED6"/>
    <w:rsid w:val="000211B1"/>
    <w:rsid w:val="000211C0"/>
    <w:rsid w:val="000216BC"/>
    <w:rsid w:val="000271DD"/>
    <w:rsid w:val="00030E47"/>
    <w:rsid w:val="00034731"/>
    <w:rsid w:val="00035378"/>
    <w:rsid w:val="000359B8"/>
    <w:rsid w:val="000360FC"/>
    <w:rsid w:val="00037B77"/>
    <w:rsid w:val="00037E49"/>
    <w:rsid w:val="00040A79"/>
    <w:rsid w:val="0004197E"/>
    <w:rsid w:val="00044501"/>
    <w:rsid w:val="00044E7D"/>
    <w:rsid w:val="00047238"/>
    <w:rsid w:val="000473F1"/>
    <w:rsid w:val="00050A9E"/>
    <w:rsid w:val="0005161B"/>
    <w:rsid w:val="00051933"/>
    <w:rsid w:val="000550CB"/>
    <w:rsid w:val="0005581E"/>
    <w:rsid w:val="00063480"/>
    <w:rsid w:val="00065753"/>
    <w:rsid w:val="00065A99"/>
    <w:rsid w:val="0007029B"/>
    <w:rsid w:val="000714EA"/>
    <w:rsid w:val="00071B2F"/>
    <w:rsid w:val="0007266B"/>
    <w:rsid w:val="00075DB4"/>
    <w:rsid w:val="00083D1D"/>
    <w:rsid w:val="00084CAB"/>
    <w:rsid w:val="00086013"/>
    <w:rsid w:val="00086A50"/>
    <w:rsid w:val="00091337"/>
    <w:rsid w:val="00091558"/>
    <w:rsid w:val="000945E3"/>
    <w:rsid w:val="00095623"/>
    <w:rsid w:val="00095711"/>
    <w:rsid w:val="00096212"/>
    <w:rsid w:val="000979BA"/>
    <w:rsid w:val="000A13C1"/>
    <w:rsid w:val="000A159F"/>
    <w:rsid w:val="000A2BA7"/>
    <w:rsid w:val="000A4C71"/>
    <w:rsid w:val="000A61D3"/>
    <w:rsid w:val="000A7B70"/>
    <w:rsid w:val="000B08C0"/>
    <w:rsid w:val="000B1158"/>
    <w:rsid w:val="000B1592"/>
    <w:rsid w:val="000B2824"/>
    <w:rsid w:val="000B2BC5"/>
    <w:rsid w:val="000B2C3C"/>
    <w:rsid w:val="000B4449"/>
    <w:rsid w:val="000B4666"/>
    <w:rsid w:val="000B50C8"/>
    <w:rsid w:val="000B5A9B"/>
    <w:rsid w:val="000B5FD4"/>
    <w:rsid w:val="000B7C72"/>
    <w:rsid w:val="000C26D9"/>
    <w:rsid w:val="000C3314"/>
    <w:rsid w:val="000C4DFD"/>
    <w:rsid w:val="000C69CF"/>
    <w:rsid w:val="000C6C2B"/>
    <w:rsid w:val="000C6C3B"/>
    <w:rsid w:val="000C765B"/>
    <w:rsid w:val="000D0868"/>
    <w:rsid w:val="000D09A4"/>
    <w:rsid w:val="000D0AAC"/>
    <w:rsid w:val="000D0FD6"/>
    <w:rsid w:val="000D1008"/>
    <w:rsid w:val="000D1B69"/>
    <w:rsid w:val="000D219F"/>
    <w:rsid w:val="000D50E7"/>
    <w:rsid w:val="000D547B"/>
    <w:rsid w:val="000E1946"/>
    <w:rsid w:val="000E312D"/>
    <w:rsid w:val="000E3AEB"/>
    <w:rsid w:val="000E3E52"/>
    <w:rsid w:val="000E68E3"/>
    <w:rsid w:val="000E7211"/>
    <w:rsid w:val="000E7814"/>
    <w:rsid w:val="000E7EF2"/>
    <w:rsid w:val="000F2B91"/>
    <w:rsid w:val="000F410F"/>
    <w:rsid w:val="000F5EAF"/>
    <w:rsid w:val="000F6C72"/>
    <w:rsid w:val="0010197E"/>
    <w:rsid w:val="001020EB"/>
    <w:rsid w:val="001027BF"/>
    <w:rsid w:val="00102EA3"/>
    <w:rsid w:val="00104187"/>
    <w:rsid w:val="00107B33"/>
    <w:rsid w:val="00107D16"/>
    <w:rsid w:val="001101B3"/>
    <w:rsid w:val="001121B9"/>
    <w:rsid w:val="00112839"/>
    <w:rsid w:val="001128F7"/>
    <w:rsid w:val="00113F82"/>
    <w:rsid w:val="00114B02"/>
    <w:rsid w:val="00117513"/>
    <w:rsid w:val="00121BA8"/>
    <w:rsid w:val="0012317F"/>
    <w:rsid w:val="001265B8"/>
    <w:rsid w:val="00127099"/>
    <w:rsid w:val="00130FBC"/>
    <w:rsid w:val="00131B21"/>
    <w:rsid w:val="00131BFA"/>
    <w:rsid w:val="00132114"/>
    <w:rsid w:val="00132FC7"/>
    <w:rsid w:val="001334D8"/>
    <w:rsid w:val="00137F9C"/>
    <w:rsid w:val="001400DB"/>
    <w:rsid w:val="00144542"/>
    <w:rsid w:val="00144628"/>
    <w:rsid w:val="00144BD6"/>
    <w:rsid w:val="00146A7D"/>
    <w:rsid w:val="001470E5"/>
    <w:rsid w:val="0014721D"/>
    <w:rsid w:val="00147270"/>
    <w:rsid w:val="0014751B"/>
    <w:rsid w:val="00150F78"/>
    <w:rsid w:val="00152A30"/>
    <w:rsid w:val="001557F4"/>
    <w:rsid w:val="0015697E"/>
    <w:rsid w:val="00156E18"/>
    <w:rsid w:val="001572D9"/>
    <w:rsid w:val="001575FA"/>
    <w:rsid w:val="001579A6"/>
    <w:rsid w:val="00160111"/>
    <w:rsid w:val="00160C83"/>
    <w:rsid w:val="00162705"/>
    <w:rsid w:val="00164C5A"/>
    <w:rsid w:val="0016591B"/>
    <w:rsid w:val="00167D6E"/>
    <w:rsid w:val="00170DBE"/>
    <w:rsid w:val="00171B52"/>
    <w:rsid w:val="00172BB6"/>
    <w:rsid w:val="00172CD8"/>
    <w:rsid w:val="00173C86"/>
    <w:rsid w:val="00175476"/>
    <w:rsid w:val="00176855"/>
    <w:rsid w:val="0018135F"/>
    <w:rsid w:val="00182669"/>
    <w:rsid w:val="00183CCC"/>
    <w:rsid w:val="00184356"/>
    <w:rsid w:val="00184E79"/>
    <w:rsid w:val="0018586F"/>
    <w:rsid w:val="0018730D"/>
    <w:rsid w:val="001905D4"/>
    <w:rsid w:val="0019097A"/>
    <w:rsid w:val="00190F45"/>
    <w:rsid w:val="00191017"/>
    <w:rsid w:val="00191BD0"/>
    <w:rsid w:val="001963DF"/>
    <w:rsid w:val="001A0510"/>
    <w:rsid w:val="001A0B12"/>
    <w:rsid w:val="001A2872"/>
    <w:rsid w:val="001A2878"/>
    <w:rsid w:val="001A2D8D"/>
    <w:rsid w:val="001A3A63"/>
    <w:rsid w:val="001A6AF6"/>
    <w:rsid w:val="001A6EA2"/>
    <w:rsid w:val="001A7343"/>
    <w:rsid w:val="001B0123"/>
    <w:rsid w:val="001B0382"/>
    <w:rsid w:val="001B15CF"/>
    <w:rsid w:val="001B3A0D"/>
    <w:rsid w:val="001B3FC8"/>
    <w:rsid w:val="001B4409"/>
    <w:rsid w:val="001B7794"/>
    <w:rsid w:val="001C0844"/>
    <w:rsid w:val="001C1E4D"/>
    <w:rsid w:val="001C23CE"/>
    <w:rsid w:val="001C397A"/>
    <w:rsid w:val="001D00BA"/>
    <w:rsid w:val="001D0ABB"/>
    <w:rsid w:val="001D0C28"/>
    <w:rsid w:val="001D18DA"/>
    <w:rsid w:val="001D2DB5"/>
    <w:rsid w:val="001D5102"/>
    <w:rsid w:val="001D539E"/>
    <w:rsid w:val="001D559F"/>
    <w:rsid w:val="001D64E1"/>
    <w:rsid w:val="001D6CB9"/>
    <w:rsid w:val="001D7702"/>
    <w:rsid w:val="001E09D6"/>
    <w:rsid w:val="001E12A0"/>
    <w:rsid w:val="001E295C"/>
    <w:rsid w:val="001E2A67"/>
    <w:rsid w:val="001E378B"/>
    <w:rsid w:val="001E3D27"/>
    <w:rsid w:val="001E4B96"/>
    <w:rsid w:val="001E4FA0"/>
    <w:rsid w:val="001E6B88"/>
    <w:rsid w:val="001F09C3"/>
    <w:rsid w:val="001F352A"/>
    <w:rsid w:val="001F4906"/>
    <w:rsid w:val="001F72FD"/>
    <w:rsid w:val="00200C4C"/>
    <w:rsid w:val="00201D7E"/>
    <w:rsid w:val="00202BDA"/>
    <w:rsid w:val="00205B21"/>
    <w:rsid w:val="00206757"/>
    <w:rsid w:val="0020753F"/>
    <w:rsid w:val="002075B3"/>
    <w:rsid w:val="0020779F"/>
    <w:rsid w:val="002109B7"/>
    <w:rsid w:val="00211690"/>
    <w:rsid w:val="00212007"/>
    <w:rsid w:val="002127DD"/>
    <w:rsid w:val="0021465C"/>
    <w:rsid w:val="00214BAB"/>
    <w:rsid w:val="00217437"/>
    <w:rsid w:val="0021766E"/>
    <w:rsid w:val="00223F1E"/>
    <w:rsid w:val="00225358"/>
    <w:rsid w:val="00225846"/>
    <w:rsid w:val="002268EC"/>
    <w:rsid w:val="00226BEC"/>
    <w:rsid w:val="00226F50"/>
    <w:rsid w:val="00227B2E"/>
    <w:rsid w:val="00230AE0"/>
    <w:rsid w:val="00230D77"/>
    <w:rsid w:val="00231755"/>
    <w:rsid w:val="0023197A"/>
    <w:rsid w:val="00231AA7"/>
    <w:rsid w:val="00232AFA"/>
    <w:rsid w:val="002348C4"/>
    <w:rsid w:val="00236925"/>
    <w:rsid w:val="00236FAA"/>
    <w:rsid w:val="002407C9"/>
    <w:rsid w:val="00240F66"/>
    <w:rsid w:val="0024120C"/>
    <w:rsid w:val="002414DA"/>
    <w:rsid w:val="00242573"/>
    <w:rsid w:val="00242A9E"/>
    <w:rsid w:val="0024350A"/>
    <w:rsid w:val="00243A88"/>
    <w:rsid w:val="00245782"/>
    <w:rsid w:val="00245D43"/>
    <w:rsid w:val="00246553"/>
    <w:rsid w:val="0024726D"/>
    <w:rsid w:val="0024728C"/>
    <w:rsid w:val="0024740D"/>
    <w:rsid w:val="002507E3"/>
    <w:rsid w:val="002535CA"/>
    <w:rsid w:val="002537F6"/>
    <w:rsid w:val="002541FF"/>
    <w:rsid w:val="0025534D"/>
    <w:rsid w:val="002566C8"/>
    <w:rsid w:val="00256FB6"/>
    <w:rsid w:val="00260803"/>
    <w:rsid w:val="00261103"/>
    <w:rsid w:val="00266059"/>
    <w:rsid w:val="00267564"/>
    <w:rsid w:val="00267DB2"/>
    <w:rsid w:val="00267F43"/>
    <w:rsid w:val="00270680"/>
    <w:rsid w:val="00270A57"/>
    <w:rsid w:val="002723CA"/>
    <w:rsid w:val="0027354E"/>
    <w:rsid w:val="00273E55"/>
    <w:rsid w:val="00274205"/>
    <w:rsid w:val="00276279"/>
    <w:rsid w:val="00277020"/>
    <w:rsid w:val="002802A0"/>
    <w:rsid w:val="002836CD"/>
    <w:rsid w:val="00284AA6"/>
    <w:rsid w:val="0028650E"/>
    <w:rsid w:val="00286E75"/>
    <w:rsid w:val="002877E0"/>
    <w:rsid w:val="00287877"/>
    <w:rsid w:val="0029141D"/>
    <w:rsid w:val="00292F16"/>
    <w:rsid w:val="00292F98"/>
    <w:rsid w:val="00294F7C"/>
    <w:rsid w:val="002970E0"/>
    <w:rsid w:val="002A3580"/>
    <w:rsid w:val="002A68C4"/>
    <w:rsid w:val="002A6AD1"/>
    <w:rsid w:val="002A7011"/>
    <w:rsid w:val="002B0502"/>
    <w:rsid w:val="002B1459"/>
    <w:rsid w:val="002B1616"/>
    <w:rsid w:val="002B1643"/>
    <w:rsid w:val="002B23C8"/>
    <w:rsid w:val="002B3D0F"/>
    <w:rsid w:val="002B5292"/>
    <w:rsid w:val="002B5416"/>
    <w:rsid w:val="002B5FA6"/>
    <w:rsid w:val="002B6800"/>
    <w:rsid w:val="002B7142"/>
    <w:rsid w:val="002B78D9"/>
    <w:rsid w:val="002C0AAC"/>
    <w:rsid w:val="002C1CA4"/>
    <w:rsid w:val="002C3164"/>
    <w:rsid w:val="002C4816"/>
    <w:rsid w:val="002C4AD2"/>
    <w:rsid w:val="002C6BBA"/>
    <w:rsid w:val="002D2275"/>
    <w:rsid w:val="002D2FF6"/>
    <w:rsid w:val="002D57AA"/>
    <w:rsid w:val="002D5D0C"/>
    <w:rsid w:val="002E14D9"/>
    <w:rsid w:val="002E4BA3"/>
    <w:rsid w:val="002E7F60"/>
    <w:rsid w:val="002F0062"/>
    <w:rsid w:val="002F282C"/>
    <w:rsid w:val="002F28D0"/>
    <w:rsid w:val="002F3185"/>
    <w:rsid w:val="002F4A34"/>
    <w:rsid w:val="002F5608"/>
    <w:rsid w:val="002F61BC"/>
    <w:rsid w:val="002F7A16"/>
    <w:rsid w:val="003006D1"/>
    <w:rsid w:val="00300BE2"/>
    <w:rsid w:val="00300E60"/>
    <w:rsid w:val="00301767"/>
    <w:rsid w:val="00301E34"/>
    <w:rsid w:val="003020DC"/>
    <w:rsid w:val="003021AA"/>
    <w:rsid w:val="00303C4E"/>
    <w:rsid w:val="00304F50"/>
    <w:rsid w:val="00305F78"/>
    <w:rsid w:val="0030667D"/>
    <w:rsid w:val="00307B57"/>
    <w:rsid w:val="00307F85"/>
    <w:rsid w:val="0031159D"/>
    <w:rsid w:val="00311E26"/>
    <w:rsid w:val="003122AB"/>
    <w:rsid w:val="003134F6"/>
    <w:rsid w:val="00313662"/>
    <w:rsid w:val="00313BBF"/>
    <w:rsid w:val="00314014"/>
    <w:rsid w:val="0031780E"/>
    <w:rsid w:val="00320FFF"/>
    <w:rsid w:val="00323783"/>
    <w:rsid w:val="00323EBA"/>
    <w:rsid w:val="003265C0"/>
    <w:rsid w:val="00327C0C"/>
    <w:rsid w:val="00331BD4"/>
    <w:rsid w:val="00332939"/>
    <w:rsid w:val="00333FFA"/>
    <w:rsid w:val="00334603"/>
    <w:rsid w:val="00336A10"/>
    <w:rsid w:val="00337D9A"/>
    <w:rsid w:val="003426FB"/>
    <w:rsid w:val="0034352C"/>
    <w:rsid w:val="00350F0C"/>
    <w:rsid w:val="003529C9"/>
    <w:rsid w:val="00354B21"/>
    <w:rsid w:val="00354DE2"/>
    <w:rsid w:val="00354FC9"/>
    <w:rsid w:val="00355C22"/>
    <w:rsid w:val="00356DFE"/>
    <w:rsid w:val="003578A2"/>
    <w:rsid w:val="00357C3C"/>
    <w:rsid w:val="003643E1"/>
    <w:rsid w:val="00364B6D"/>
    <w:rsid w:val="00370575"/>
    <w:rsid w:val="00370FE4"/>
    <w:rsid w:val="0037139D"/>
    <w:rsid w:val="00371AB0"/>
    <w:rsid w:val="00374978"/>
    <w:rsid w:val="00374F5F"/>
    <w:rsid w:val="00374F62"/>
    <w:rsid w:val="00376B8C"/>
    <w:rsid w:val="00377502"/>
    <w:rsid w:val="003778C2"/>
    <w:rsid w:val="0038097F"/>
    <w:rsid w:val="003828D1"/>
    <w:rsid w:val="00382FFB"/>
    <w:rsid w:val="003833A5"/>
    <w:rsid w:val="00383C58"/>
    <w:rsid w:val="00384782"/>
    <w:rsid w:val="00385ACE"/>
    <w:rsid w:val="0038697C"/>
    <w:rsid w:val="00387353"/>
    <w:rsid w:val="003908E5"/>
    <w:rsid w:val="00392190"/>
    <w:rsid w:val="00392A53"/>
    <w:rsid w:val="00393B8B"/>
    <w:rsid w:val="00395000"/>
    <w:rsid w:val="003962F1"/>
    <w:rsid w:val="00397D5C"/>
    <w:rsid w:val="003A1D93"/>
    <w:rsid w:val="003A3715"/>
    <w:rsid w:val="003A385F"/>
    <w:rsid w:val="003A481D"/>
    <w:rsid w:val="003A4917"/>
    <w:rsid w:val="003A5474"/>
    <w:rsid w:val="003A7516"/>
    <w:rsid w:val="003A7C8C"/>
    <w:rsid w:val="003A7DE6"/>
    <w:rsid w:val="003B00D4"/>
    <w:rsid w:val="003B01F9"/>
    <w:rsid w:val="003B122C"/>
    <w:rsid w:val="003B15A2"/>
    <w:rsid w:val="003B229A"/>
    <w:rsid w:val="003B26E7"/>
    <w:rsid w:val="003B3CC8"/>
    <w:rsid w:val="003B48E1"/>
    <w:rsid w:val="003B4DA4"/>
    <w:rsid w:val="003B5D09"/>
    <w:rsid w:val="003B79AF"/>
    <w:rsid w:val="003B7EA2"/>
    <w:rsid w:val="003C2B9D"/>
    <w:rsid w:val="003C6768"/>
    <w:rsid w:val="003C756A"/>
    <w:rsid w:val="003D0895"/>
    <w:rsid w:val="003D15C2"/>
    <w:rsid w:val="003D20C3"/>
    <w:rsid w:val="003D2691"/>
    <w:rsid w:val="003D2F3A"/>
    <w:rsid w:val="003D3B0F"/>
    <w:rsid w:val="003D5F22"/>
    <w:rsid w:val="003D637C"/>
    <w:rsid w:val="003E17F6"/>
    <w:rsid w:val="003E359F"/>
    <w:rsid w:val="003E3B2C"/>
    <w:rsid w:val="003E5935"/>
    <w:rsid w:val="003E702C"/>
    <w:rsid w:val="003E7437"/>
    <w:rsid w:val="003E7C25"/>
    <w:rsid w:val="003F1E59"/>
    <w:rsid w:val="003F2349"/>
    <w:rsid w:val="003F2CA6"/>
    <w:rsid w:val="003F2FC8"/>
    <w:rsid w:val="003F3F6A"/>
    <w:rsid w:val="003F78E4"/>
    <w:rsid w:val="003F7CD2"/>
    <w:rsid w:val="004003AC"/>
    <w:rsid w:val="00403B10"/>
    <w:rsid w:val="004045F3"/>
    <w:rsid w:val="00406771"/>
    <w:rsid w:val="00407211"/>
    <w:rsid w:val="00407758"/>
    <w:rsid w:val="00412EDF"/>
    <w:rsid w:val="00413A3C"/>
    <w:rsid w:val="00414BF6"/>
    <w:rsid w:val="00416BEB"/>
    <w:rsid w:val="00417025"/>
    <w:rsid w:val="00417FD6"/>
    <w:rsid w:val="00420DB0"/>
    <w:rsid w:val="004218C7"/>
    <w:rsid w:val="004220F6"/>
    <w:rsid w:val="004233B0"/>
    <w:rsid w:val="00423515"/>
    <w:rsid w:val="00424CE6"/>
    <w:rsid w:val="0042763B"/>
    <w:rsid w:val="00430053"/>
    <w:rsid w:val="004310F6"/>
    <w:rsid w:val="00431111"/>
    <w:rsid w:val="0043170D"/>
    <w:rsid w:val="00431A5D"/>
    <w:rsid w:val="00433E14"/>
    <w:rsid w:val="00434343"/>
    <w:rsid w:val="00434A02"/>
    <w:rsid w:val="0043645E"/>
    <w:rsid w:val="00436A2E"/>
    <w:rsid w:val="00437670"/>
    <w:rsid w:val="00437CA2"/>
    <w:rsid w:val="00437F73"/>
    <w:rsid w:val="004400A1"/>
    <w:rsid w:val="004431BF"/>
    <w:rsid w:val="004471BC"/>
    <w:rsid w:val="00451329"/>
    <w:rsid w:val="004531EA"/>
    <w:rsid w:val="00453ED6"/>
    <w:rsid w:val="00454DA5"/>
    <w:rsid w:val="00455B42"/>
    <w:rsid w:val="0045626A"/>
    <w:rsid w:val="00457432"/>
    <w:rsid w:val="00460254"/>
    <w:rsid w:val="00460985"/>
    <w:rsid w:val="00461EF6"/>
    <w:rsid w:val="004631A2"/>
    <w:rsid w:val="00463AA5"/>
    <w:rsid w:val="00463D98"/>
    <w:rsid w:val="00463E5C"/>
    <w:rsid w:val="004640DD"/>
    <w:rsid w:val="00464FE3"/>
    <w:rsid w:val="0046577A"/>
    <w:rsid w:val="00465914"/>
    <w:rsid w:val="00465CE8"/>
    <w:rsid w:val="00465FFF"/>
    <w:rsid w:val="0046640C"/>
    <w:rsid w:val="0046763E"/>
    <w:rsid w:val="00470489"/>
    <w:rsid w:val="00470A07"/>
    <w:rsid w:val="0047125C"/>
    <w:rsid w:val="0047199A"/>
    <w:rsid w:val="00471D7C"/>
    <w:rsid w:val="00472390"/>
    <w:rsid w:val="004728B6"/>
    <w:rsid w:val="00473A2F"/>
    <w:rsid w:val="00474019"/>
    <w:rsid w:val="004758DB"/>
    <w:rsid w:val="00476363"/>
    <w:rsid w:val="0047752B"/>
    <w:rsid w:val="0047785D"/>
    <w:rsid w:val="0048110F"/>
    <w:rsid w:val="00483E3B"/>
    <w:rsid w:val="0048439E"/>
    <w:rsid w:val="00484C07"/>
    <w:rsid w:val="004850FA"/>
    <w:rsid w:val="00486A12"/>
    <w:rsid w:val="00487156"/>
    <w:rsid w:val="00490410"/>
    <w:rsid w:val="004923F6"/>
    <w:rsid w:val="00494F92"/>
    <w:rsid w:val="00495725"/>
    <w:rsid w:val="004974DD"/>
    <w:rsid w:val="0049793E"/>
    <w:rsid w:val="004A0079"/>
    <w:rsid w:val="004A00B4"/>
    <w:rsid w:val="004A2CFC"/>
    <w:rsid w:val="004A3965"/>
    <w:rsid w:val="004A5227"/>
    <w:rsid w:val="004A6893"/>
    <w:rsid w:val="004B00A7"/>
    <w:rsid w:val="004B11F2"/>
    <w:rsid w:val="004B3796"/>
    <w:rsid w:val="004B43F7"/>
    <w:rsid w:val="004B4A35"/>
    <w:rsid w:val="004B5B09"/>
    <w:rsid w:val="004C1F86"/>
    <w:rsid w:val="004C295D"/>
    <w:rsid w:val="004C445F"/>
    <w:rsid w:val="004C4B7E"/>
    <w:rsid w:val="004C507B"/>
    <w:rsid w:val="004C76D2"/>
    <w:rsid w:val="004D019D"/>
    <w:rsid w:val="004D107D"/>
    <w:rsid w:val="004D34AD"/>
    <w:rsid w:val="004D436C"/>
    <w:rsid w:val="004D72A9"/>
    <w:rsid w:val="004E0C30"/>
    <w:rsid w:val="004E6252"/>
    <w:rsid w:val="004E652C"/>
    <w:rsid w:val="004E7C44"/>
    <w:rsid w:val="004F0046"/>
    <w:rsid w:val="004F1710"/>
    <w:rsid w:val="004F3E95"/>
    <w:rsid w:val="004F44D7"/>
    <w:rsid w:val="004F5BF2"/>
    <w:rsid w:val="004F734A"/>
    <w:rsid w:val="004F784C"/>
    <w:rsid w:val="0050186D"/>
    <w:rsid w:val="005023F9"/>
    <w:rsid w:val="00502BC6"/>
    <w:rsid w:val="005071EC"/>
    <w:rsid w:val="00507689"/>
    <w:rsid w:val="0051020F"/>
    <w:rsid w:val="00510703"/>
    <w:rsid w:val="00510D9B"/>
    <w:rsid w:val="00511BA3"/>
    <w:rsid w:val="00514946"/>
    <w:rsid w:val="00515AF4"/>
    <w:rsid w:val="00517689"/>
    <w:rsid w:val="00520745"/>
    <w:rsid w:val="00522106"/>
    <w:rsid w:val="005267C9"/>
    <w:rsid w:val="005303A3"/>
    <w:rsid w:val="005307DE"/>
    <w:rsid w:val="00530C56"/>
    <w:rsid w:val="0053108A"/>
    <w:rsid w:val="0053179A"/>
    <w:rsid w:val="005376DF"/>
    <w:rsid w:val="00540142"/>
    <w:rsid w:val="00541BEF"/>
    <w:rsid w:val="005420F1"/>
    <w:rsid w:val="0054478F"/>
    <w:rsid w:val="00544903"/>
    <w:rsid w:val="00546505"/>
    <w:rsid w:val="00551408"/>
    <w:rsid w:val="00551601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7FC"/>
    <w:rsid w:val="0056491A"/>
    <w:rsid w:val="005651B6"/>
    <w:rsid w:val="0056590B"/>
    <w:rsid w:val="00565A0C"/>
    <w:rsid w:val="00566519"/>
    <w:rsid w:val="0057134B"/>
    <w:rsid w:val="00571FD8"/>
    <w:rsid w:val="00572A54"/>
    <w:rsid w:val="00573BD0"/>
    <w:rsid w:val="005759B3"/>
    <w:rsid w:val="00577944"/>
    <w:rsid w:val="00581BC9"/>
    <w:rsid w:val="005827B9"/>
    <w:rsid w:val="00582D4A"/>
    <w:rsid w:val="00583328"/>
    <w:rsid w:val="0058594C"/>
    <w:rsid w:val="00590CA9"/>
    <w:rsid w:val="0059140A"/>
    <w:rsid w:val="00591D4E"/>
    <w:rsid w:val="005936C3"/>
    <w:rsid w:val="0059423F"/>
    <w:rsid w:val="0059519E"/>
    <w:rsid w:val="005A187B"/>
    <w:rsid w:val="005A187F"/>
    <w:rsid w:val="005A1EDB"/>
    <w:rsid w:val="005A2720"/>
    <w:rsid w:val="005A3E40"/>
    <w:rsid w:val="005A4CB1"/>
    <w:rsid w:val="005A5C08"/>
    <w:rsid w:val="005A7BA5"/>
    <w:rsid w:val="005B13FD"/>
    <w:rsid w:val="005B1EDB"/>
    <w:rsid w:val="005B734E"/>
    <w:rsid w:val="005C1AC9"/>
    <w:rsid w:val="005C3168"/>
    <w:rsid w:val="005C54D8"/>
    <w:rsid w:val="005C75E8"/>
    <w:rsid w:val="005D10DA"/>
    <w:rsid w:val="005D2400"/>
    <w:rsid w:val="005D26A9"/>
    <w:rsid w:val="005D423A"/>
    <w:rsid w:val="005D75AB"/>
    <w:rsid w:val="005D7B88"/>
    <w:rsid w:val="005E014D"/>
    <w:rsid w:val="005E1F35"/>
    <w:rsid w:val="005E2481"/>
    <w:rsid w:val="005E6C1C"/>
    <w:rsid w:val="005E7FF9"/>
    <w:rsid w:val="005F2702"/>
    <w:rsid w:val="005F3E5D"/>
    <w:rsid w:val="005F4A0C"/>
    <w:rsid w:val="005F5099"/>
    <w:rsid w:val="005F5590"/>
    <w:rsid w:val="005F57A1"/>
    <w:rsid w:val="005F622F"/>
    <w:rsid w:val="005F76ED"/>
    <w:rsid w:val="005F7F2D"/>
    <w:rsid w:val="00600FAD"/>
    <w:rsid w:val="006011E7"/>
    <w:rsid w:val="006021F0"/>
    <w:rsid w:val="006033B3"/>
    <w:rsid w:val="00604390"/>
    <w:rsid w:val="00604A12"/>
    <w:rsid w:val="00605355"/>
    <w:rsid w:val="006064C8"/>
    <w:rsid w:val="0060670A"/>
    <w:rsid w:val="0060743B"/>
    <w:rsid w:val="006078EA"/>
    <w:rsid w:val="00607D79"/>
    <w:rsid w:val="006101B4"/>
    <w:rsid w:val="0061166D"/>
    <w:rsid w:val="00612D67"/>
    <w:rsid w:val="006157CF"/>
    <w:rsid w:val="00616740"/>
    <w:rsid w:val="006174CA"/>
    <w:rsid w:val="0062072C"/>
    <w:rsid w:val="00622EC6"/>
    <w:rsid w:val="006234E6"/>
    <w:rsid w:val="00623C98"/>
    <w:rsid w:val="00624A71"/>
    <w:rsid w:val="00624FBF"/>
    <w:rsid w:val="0062517A"/>
    <w:rsid w:val="00625950"/>
    <w:rsid w:val="0062677D"/>
    <w:rsid w:val="0062682D"/>
    <w:rsid w:val="006279C0"/>
    <w:rsid w:val="00631A11"/>
    <w:rsid w:val="00635521"/>
    <w:rsid w:val="006357D8"/>
    <w:rsid w:val="006369FB"/>
    <w:rsid w:val="006401BF"/>
    <w:rsid w:val="0064136A"/>
    <w:rsid w:val="00641698"/>
    <w:rsid w:val="00641BC2"/>
    <w:rsid w:val="00642450"/>
    <w:rsid w:val="0064246B"/>
    <w:rsid w:val="006437DF"/>
    <w:rsid w:val="0064783D"/>
    <w:rsid w:val="00647949"/>
    <w:rsid w:val="0065019F"/>
    <w:rsid w:val="00653079"/>
    <w:rsid w:val="006564E5"/>
    <w:rsid w:val="006564FC"/>
    <w:rsid w:val="00656A8C"/>
    <w:rsid w:val="00656FA5"/>
    <w:rsid w:val="006575D4"/>
    <w:rsid w:val="006602B8"/>
    <w:rsid w:val="0066108A"/>
    <w:rsid w:val="0066310B"/>
    <w:rsid w:val="0066319B"/>
    <w:rsid w:val="0066378D"/>
    <w:rsid w:val="0066392D"/>
    <w:rsid w:val="006654BA"/>
    <w:rsid w:val="00666344"/>
    <w:rsid w:val="006672AA"/>
    <w:rsid w:val="00667935"/>
    <w:rsid w:val="00674152"/>
    <w:rsid w:val="00675C83"/>
    <w:rsid w:val="00675CE9"/>
    <w:rsid w:val="006766EA"/>
    <w:rsid w:val="00677348"/>
    <w:rsid w:val="006779D6"/>
    <w:rsid w:val="006779E9"/>
    <w:rsid w:val="00677DB1"/>
    <w:rsid w:val="0068170F"/>
    <w:rsid w:val="006837F8"/>
    <w:rsid w:val="00684A4F"/>
    <w:rsid w:val="00684C19"/>
    <w:rsid w:val="006852E3"/>
    <w:rsid w:val="00685648"/>
    <w:rsid w:val="00685DCE"/>
    <w:rsid w:val="00685EDE"/>
    <w:rsid w:val="006860D2"/>
    <w:rsid w:val="006863C5"/>
    <w:rsid w:val="00686C3D"/>
    <w:rsid w:val="00687FD9"/>
    <w:rsid w:val="00691B70"/>
    <w:rsid w:val="006948B9"/>
    <w:rsid w:val="0069635D"/>
    <w:rsid w:val="006A06E1"/>
    <w:rsid w:val="006A32B8"/>
    <w:rsid w:val="006A50D0"/>
    <w:rsid w:val="006A7387"/>
    <w:rsid w:val="006A7C05"/>
    <w:rsid w:val="006B036E"/>
    <w:rsid w:val="006B06CE"/>
    <w:rsid w:val="006B0E4A"/>
    <w:rsid w:val="006B1FC3"/>
    <w:rsid w:val="006B2557"/>
    <w:rsid w:val="006B2AB8"/>
    <w:rsid w:val="006B3842"/>
    <w:rsid w:val="006B4803"/>
    <w:rsid w:val="006C0F9D"/>
    <w:rsid w:val="006C12B1"/>
    <w:rsid w:val="006C1529"/>
    <w:rsid w:val="006C19F1"/>
    <w:rsid w:val="006C2E98"/>
    <w:rsid w:val="006C348B"/>
    <w:rsid w:val="006C52C0"/>
    <w:rsid w:val="006C546E"/>
    <w:rsid w:val="006C556B"/>
    <w:rsid w:val="006C5A77"/>
    <w:rsid w:val="006D011B"/>
    <w:rsid w:val="006D0F54"/>
    <w:rsid w:val="006D14E1"/>
    <w:rsid w:val="006D1D99"/>
    <w:rsid w:val="006D6CE6"/>
    <w:rsid w:val="006E0767"/>
    <w:rsid w:val="006E083B"/>
    <w:rsid w:val="006E0BA6"/>
    <w:rsid w:val="006E30F2"/>
    <w:rsid w:val="006E3B42"/>
    <w:rsid w:val="006E402C"/>
    <w:rsid w:val="006E67B3"/>
    <w:rsid w:val="006E6F82"/>
    <w:rsid w:val="006F139A"/>
    <w:rsid w:val="006F18AF"/>
    <w:rsid w:val="006F45F8"/>
    <w:rsid w:val="006F6F8A"/>
    <w:rsid w:val="00700D45"/>
    <w:rsid w:val="007131DA"/>
    <w:rsid w:val="00713CA8"/>
    <w:rsid w:val="00717916"/>
    <w:rsid w:val="00722E31"/>
    <w:rsid w:val="00723D3D"/>
    <w:rsid w:val="00724E84"/>
    <w:rsid w:val="00725A43"/>
    <w:rsid w:val="0073059E"/>
    <w:rsid w:val="007307B6"/>
    <w:rsid w:val="007316C8"/>
    <w:rsid w:val="00732F25"/>
    <w:rsid w:val="00732F8F"/>
    <w:rsid w:val="00734585"/>
    <w:rsid w:val="00735CEF"/>
    <w:rsid w:val="007375C5"/>
    <w:rsid w:val="007379BD"/>
    <w:rsid w:val="007405D2"/>
    <w:rsid w:val="00740B4C"/>
    <w:rsid w:val="0074751E"/>
    <w:rsid w:val="0074761C"/>
    <w:rsid w:val="007506CF"/>
    <w:rsid w:val="00751175"/>
    <w:rsid w:val="007511A5"/>
    <w:rsid w:val="00754438"/>
    <w:rsid w:val="00754C72"/>
    <w:rsid w:val="007551D8"/>
    <w:rsid w:val="007555CA"/>
    <w:rsid w:val="007556CB"/>
    <w:rsid w:val="00755FD4"/>
    <w:rsid w:val="00757ADE"/>
    <w:rsid w:val="00761A75"/>
    <w:rsid w:val="00761B81"/>
    <w:rsid w:val="007630C4"/>
    <w:rsid w:val="00763672"/>
    <w:rsid w:val="007646A2"/>
    <w:rsid w:val="00766757"/>
    <w:rsid w:val="007677E0"/>
    <w:rsid w:val="00771BF9"/>
    <w:rsid w:val="00773B87"/>
    <w:rsid w:val="007748E4"/>
    <w:rsid w:val="00774C0F"/>
    <w:rsid w:val="007806FA"/>
    <w:rsid w:val="00782331"/>
    <w:rsid w:val="00784AD1"/>
    <w:rsid w:val="00785318"/>
    <w:rsid w:val="00787446"/>
    <w:rsid w:val="00791C2B"/>
    <w:rsid w:val="0079213E"/>
    <w:rsid w:val="0079310C"/>
    <w:rsid w:val="0079352C"/>
    <w:rsid w:val="007936DE"/>
    <w:rsid w:val="0079395E"/>
    <w:rsid w:val="007941D4"/>
    <w:rsid w:val="00794F27"/>
    <w:rsid w:val="00796859"/>
    <w:rsid w:val="007A0344"/>
    <w:rsid w:val="007A1D06"/>
    <w:rsid w:val="007A30C9"/>
    <w:rsid w:val="007A32AF"/>
    <w:rsid w:val="007A44B3"/>
    <w:rsid w:val="007A454E"/>
    <w:rsid w:val="007A5604"/>
    <w:rsid w:val="007A63CE"/>
    <w:rsid w:val="007A6DC6"/>
    <w:rsid w:val="007A7D6C"/>
    <w:rsid w:val="007A7ECB"/>
    <w:rsid w:val="007B01A7"/>
    <w:rsid w:val="007B0210"/>
    <w:rsid w:val="007B2058"/>
    <w:rsid w:val="007B2943"/>
    <w:rsid w:val="007B3B44"/>
    <w:rsid w:val="007B44A8"/>
    <w:rsid w:val="007B5245"/>
    <w:rsid w:val="007B56C8"/>
    <w:rsid w:val="007B6650"/>
    <w:rsid w:val="007C07ED"/>
    <w:rsid w:val="007C306D"/>
    <w:rsid w:val="007C3489"/>
    <w:rsid w:val="007C3C69"/>
    <w:rsid w:val="007C4480"/>
    <w:rsid w:val="007C5BC4"/>
    <w:rsid w:val="007C5CEA"/>
    <w:rsid w:val="007C5FDA"/>
    <w:rsid w:val="007C66A1"/>
    <w:rsid w:val="007C6AA9"/>
    <w:rsid w:val="007C6C91"/>
    <w:rsid w:val="007C767C"/>
    <w:rsid w:val="007C7EFF"/>
    <w:rsid w:val="007D26C0"/>
    <w:rsid w:val="007D3072"/>
    <w:rsid w:val="007D3984"/>
    <w:rsid w:val="007D607D"/>
    <w:rsid w:val="007D6DB7"/>
    <w:rsid w:val="007D73EA"/>
    <w:rsid w:val="007D79E5"/>
    <w:rsid w:val="007E0501"/>
    <w:rsid w:val="007E1164"/>
    <w:rsid w:val="007E2837"/>
    <w:rsid w:val="007E2E4D"/>
    <w:rsid w:val="007E35D1"/>
    <w:rsid w:val="007E47B0"/>
    <w:rsid w:val="007E484C"/>
    <w:rsid w:val="007E4B86"/>
    <w:rsid w:val="007E51DB"/>
    <w:rsid w:val="007E56EF"/>
    <w:rsid w:val="007E618A"/>
    <w:rsid w:val="007E67E7"/>
    <w:rsid w:val="007F0C53"/>
    <w:rsid w:val="007F3F1C"/>
    <w:rsid w:val="007F436D"/>
    <w:rsid w:val="007F4401"/>
    <w:rsid w:val="007F7D0F"/>
    <w:rsid w:val="00801735"/>
    <w:rsid w:val="00801DDD"/>
    <w:rsid w:val="00801F2D"/>
    <w:rsid w:val="00805A67"/>
    <w:rsid w:val="00806569"/>
    <w:rsid w:val="00806971"/>
    <w:rsid w:val="00810406"/>
    <w:rsid w:val="00811403"/>
    <w:rsid w:val="008123C1"/>
    <w:rsid w:val="008124D0"/>
    <w:rsid w:val="0081327A"/>
    <w:rsid w:val="00813321"/>
    <w:rsid w:val="00815207"/>
    <w:rsid w:val="00816398"/>
    <w:rsid w:val="00821A8F"/>
    <w:rsid w:val="00826AAA"/>
    <w:rsid w:val="008275BE"/>
    <w:rsid w:val="00831251"/>
    <w:rsid w:val="0083146F"/>
    <w:rsid w:val="00831850"/>
    <w:rsid w:val="00831EB3"/>
    <w:rsid w:val="00832135"/>
    <w:rsid w:val="0083364B"/>
    <w:rsid w:val="0083498B"/>
    <w:rsid w:val="00837002"/>
    <w:rsid w:val="0084390D"/>
    <w:rsid w:val="00846AD7"/>
    <w:rsid w:val="00847123"/>
    <w:rsid w:val="00850CC8"/>
    <w:rsid w:val="008512C9"/>
    <w:rsid w:val="0085637C"/>
    <w:rsid w:val="00856535"/>
    <w:rsid w:val="00857034"/>
    <w:rsid w:val="008607DB"/>
    <w:rsid w:val="008620CE"/>
    <w:rsid w:val="0086221A"/>
    <w:rsid w:val="008626BF"/>
    <w:rsid w:val="00864F09"/>
    <w:rsid w:val="00865397"/>
    <w:rsid w:val="00866891"/>
    <w:rsid w:val="00866DE5"/>
    <w:rsid w:val="00871267"/>
    <w:rsid w:val="00871627"/>
    <w:rsid w:val="008723F4"/>
    <w:rsid w:val="00873787"/>
    <w:rsid w:val="00877876"/>
    <w:rsid w:val="00877B9F"/>
    <w:rsid w:val="00877C0F"/>
    <w:rsid w:val="0088179E"/>
    <w:rsid w:val="00884CE7"/>
    <w:rsid w:val="008867EB"/>
    <w:rsid w:val="00887683"/>
    <w:rsid w:val="0089077A"/>
    <w:rsid w:val="00890D7F"/>
    <w:rsid w:val="008917F1"/>
    <w:rsid w:val="0089216E"/>
    <w:rsid w:val="00894758"/>
    <w:rsid w:val="00895FEB"/>
    <w:rsid w:val="00897558"/>
    <w:rsid w:val="008A0ABB"/>
    <w:rsid w:val="008A3A67"/>
    <w:rsid w:val="008A45C1"/>
    <w:rsid w:val="008A4BA4"/>
    <w:rsid w:val="008A50A6"/>
    <w:rsid w:val="008A5C35"/>
    <w:rsid w:val="008A7A39"/>
    <w:rsid w:val="008A7C15"/>
    <w:rsid w:val="008A7F53"/>
    <w:rsid w:val="008B1E21"/>
    <w:rsid w:val="008B36E0"/>
    <w:rsid w:val="008B3C25"/>
    <w:rsid w:val="008B3D5D"/>
    <w:rsid w:val="008B68E5"/>
    <w:rsid w:val="008B6956"/>
    <w:rsid w:val="008B72C6"/>
    <w:rsid w:val="008C09D7"/>
    <w:rsid w:val="008C207F"/>
    <w:rsid w:val="008C329E"/>
    <w:rsid w:val="008C4E23"/>
    <w:rsid w:val="008C64B3"/>
    <w:rsid w:val="008C708A"/>
    <w:rsid w:val="008D215B"/>
    <w:rsid w:val="008D5E1C"/>
    <w:rsid w:val="008D6413"/>
    <w:rsid w:val="008D68DE"/>
    <w:rsid w:val="008D6990"/>
    <w:rsid w:val="008D6E64"/>
    <w:rsid w:val="008D7561"/>
    <w:rsid w:val="008D771B"/>
    <w:rsid w:val="008E218E"/>
    <w:rsid w:val="008E2F4A"/>
    <w:rsid w:val="008E35B9"/>
    <w:rsid w:val="008E398D"/>
    <w:rsid w:val="008E3A22"/>
    <w:rsid w:val="008E48B6"/>
    <w:rsid w:val="008E49DA"/>
    <w:rsid w:val="008F0FEE"/>
    <w:rsid w:val="008F2103"/>
    <w:rsid w:val="008F5351"/>
    <w:rsid w:val="008F6440"/>
    <w:rsid w:val="008F7183"/>
    <w:rsid w:val="009014AF"/>
    <w:rsid w:val="00902EBF"/>
    <w:rsid w:val="00904354"/>
    <w:rsid w:val="00904A92"/>
    <w:rsid w:val="00905703"/>
    <w:rsid w:val="009063D1"/>
    <w:rsid w:val="00906E22"/>
    <w:rsid w:val="009104AC"/>
    <w:rsid w:val="00912142"/>
    <w:rsid w:val="00913966"/>
    <w:rsid w:val="009139F3"/>
    <w:rsid w:val="00913B29"/>
    <w:rsid w:val="00914DD0"/>
    <w:rsid w:val="009178DF"/>
    <w:rsid w:val="00921BFB"/>
    <w:rsid w:val="00922923"/>
    <w:rsid w:val="0092457B"/>
    <w:rsid w:val="00925DB7"/>
    <w:rsid w:val="00932305"/>
    <w:rsid w:val="00936769"/>
    <w:rsid w:val="00936B00"/>
    <w:rsid w:val="00936E29"/>
    <w:rsid w:val="009371A4"/>
    <w:rsid w:val="009371AA"/>
    <w:rsid w:val="00937C24"/>
    <w:rsid w:val="0094339E"/>
    <w:rsid w:val="00944F82"/>
    <w:rsid w:val="00945090"/>
    <w:rsid w:val="009472D6"/>
    <w:rsid w:val="00951A21"/>
    <w:rsid w:val="009569E4"/>
    <w:rsid w:val="00956D87"/>
    <w:rsid w:val="00957A79"/>
    <w:rsid w:val="00964488"/>
    <w:rsid w:val="009651BE"/>
    <w:rsid w:val="0096766C"/>
    <w:rsid w:val="00970FF8"/>
    <w:rsid w:val="00971081"/>
    <w:rsid w:val="00971B9B"/>
    <w:rsid w:val="00973305"/>
    <w:rsid w:val="00973C92"/>
    <w:rsid w:val="00974978"/>
    <w:rsid w:val="00980AD0"/>
    <w:rsid w:val="00981BB6"/>
    <w:rsid w:val="00982D89"/>
    <w:rsid w:val="00982FEC"/>
    <w:rsid w:val="00984B0F"/>
    <w:rsid w:val="009859F3"/>
    <w:rsid w:val="009863C4"/>
    <w:rsid w:val="0098693F"/>
    <w:rsid w:val="00986CBE"/>
    <w:rsid w:val="009920B8"/>
    <w:rsid w:val="00994C1A"/>
    <w:rsid w:val="00994FD4"/>
    <w:rsid w:val="009965A8"/>
    <w:rsid w:val="009A1C13"/>
    <w:rsid w:val="009A3862"/>
    <w:rsid w:val="009A411B"/>
    <w:rsid w:val="009A53C8"/>
    <w:rsid w:val="009A62E1"/>
    <w:rsid w:val="009A72FE"/>
    <w:rsid w:val="009B2936"/>
    <w:rsid w:val="009B2D9F"/>
    <w:rsid w:val="009B3042"/>
    <w:rsid w:val="009B3806"/>
    <w:rsid w:val="009B40FD"/>
    <w:rsid w:val="009C1314"/>
    <w:rsid w:val="009C2161"/>
    <w:rsid w:val="009C2D33"/>
    <w:rsid w:val="009C47BA"/>
    <w:rsid w:val="009C6FE1"/>
    <w:rsid w:val="009D1FEB"/>
    <w:rsid w:val="009D48C9"/>
    <w:rsid w:val="009D6DE2"/>
    <w:rsid w:val="009D6FA6"/>
    <w:rsid w:val="009D7D58"/>
    <w:rsid w:val="009E1DC7"/>
    <w:rsid w:val="009E2327"/>
    <w:rsid w:val="009E23BA"/>
    <w:rsid w:val="009E3B2A"/>
    <w:rsid w:val="009E48C2"/>
    <w:rsid w:val="009E51C2"/>
    <w:rsid w:val="009E604C"/>
    <w:rsid w:val="009E6C26"/>
    <w:rsid w:val="009E6F41"/>
    <w:rsid w:val="009E719A"/>
    <w:rsid w:val="009E7FB8"/>
    <w:rsid w:val="009F15BB"/>
    <w:rsid w:val="009F17B7"/>
    <w:rsid w:val="009F57F4"/>
    <w:rsid w:val="009F65B8"/>
    <w:rsid w:val="009F7A7F"/>
    <w:rsid w:val="00A02A49"/>
    <w:rsid w:val="00A051B0"/>
    <w:rsid w:val="00A057C1"/>
    <w:rsid w:val="00A066E2"/>
    <w:rsid w:val="00A0725F"/>
    <w:rsid w:val="00A11AAD"/>
    <w:rsid w:val="00A12C48"/>
    <w:rsid w:val="00A12ED6"/>
    <w:rsid w:val="00A17791"/>
    <w:rsid w:val="00A21059"/>
    <w:rsid w:val="00A21269"/>
    <w:rsid w:val="00A220D9"/>
    <w:rsid w:val="00A23E7F"/>
    <w:rsid w:val="00A241C6"/>
    <w:rsid w:val="00A250CD"/>
    <w:rsid w:val="00A25B69"/>
    <w:rsid w:val="00A2749F"/>
    <w:rsid w:val="00A30F12"/>
    <w:rsid w:val="00A318A4"/>
    <w:rsid w:val="00A323F1"/>
    <w:rsid w:val="00A335D5"/>
    <w:rsid w:val="00A3423E"/>
    <w:rsid w:val="00A372F6"/>
    <w:rsid w:val="00A4272E"/>
    <w:rsid w:val="00A457BA"/>
    <w:rsid w:val="00A458E1"/>
    <w:rsid w:val="00A52206"/>
    <w:rsid w:val="00A52E50"/>
    <w:rsid w:val="00A535BD"/>
    <w:rsid w:val="00A53C8B"/>
    <w:rsid w:val="00A56D95"/>
    <w:rsid w:val="00A57F87"/>
    <w:rsid w:val="00A630A9"/>
    <w:rsid w:val="00A63EB6"/>
    <w:rsid w:val="00A65282"/>
    <w:rsid w:val="00A6592E"/>
    <w:rsid w:val="00A676E0"/>
    <w:rsid w:val="00A70E7A"/>
    <w:rsid w:val="00A717A4"/>
    <w:rsid w:val="00A73472"/>
    <w:rsid w:val="00A7787A"/>
    <w:rsid w:val="00A80EEF"/>
    <w:rsid w:val="00A824AB"/>
    <w:rsid w:val="00A83E14"/>
    <w:rsid w:val="00A841D2"/>
    <w:rsid w:val="00A84504"/>
    <w:rsid w:val="00A85218"/>
    <w:rsid w:val="00A855F0"/>
    <w:rsid w:val="00A858DA"/>
    <w:rsid w:val="00A86543"/>
    <w:rsid w:val="00A9044C"/>
    <w:rsid w:val="00A909BE"/>
    <w:rsid w:val="00A9151A"/>
    <w:rsid w:val="00A919BD"/>
    <w:rsid w:val="00A91DB7"/>
    <w:rsid w:val="00A925DD"/>
    <w:rsid w:val="00A94DB0"/>
    <w:rsid w:val="00A977C9"/>
    <w:rsid w:val="00AA0A2C"/>
    <w:rsid w:val="00AA254D"/>
    <w:rsid w:val="00AA28B6"/>
    <w:rsid w:val="00AA2E61"/>
    <w:rsid w:val="00AA49BA"/>
    <w:rsid w:val="00AA540F"/>
    <w:rsid w:val="00AA6112"/>
    <w:rsid w:val="00AA65A3"/>
    <w:rsid w:val="00AA6B1B"/>
    <w:rsid w:val="00AA6FC6"/>
    <w:rsid w:val="00AB034E"/>
    <w:rsid w:val="00AB305E"/>
    <w:rsid w:val="00AB325F"/>
    <w:rsid w:val="00AB593D"/>
    <w:rsid w:val="00AB5CE0"/>
    <w:rsid w:val="00AB6B79"/>
    <w:rsid w:val="00AC0F2E"/>
    <w:rsid w:val="00AC35B7"/>
    <w:rsid w:val="00AC6F28"/>
    <w:rsid w:val="00AC749A"/>
    <w:rsid w:val="00AD1C75"/>
    <w:rsid w:val="00AD310B"/>
    <w:rsid w:val="00AD39D2"/>
    <w:rsid w:val="00AD4E21"/>
    <w:rsid w:val="00AD5548"/>
    <w:rsid w:val="00AD5832"/>
    <w:rsid w:val="00AD5BD6"/>
    <w:rsid w:val="00AE0C11"/>
    <w:rsid w:val="00AE143A"/>
    <w:rsid w:val="00AE198F"/>
    <w:rsid w:val="00AE22BD"/>
    <w:rsid w:val="00AE4C9C"/>
    <w:rsid w:val="00AE5B81"/>
    <w:rsid w:val="00AE6C7A"/>
    <w:rsid w:val="00AF23D5"/>
    <w:rsid w:val="00AF249A"/>
    <w:rsid w:val="00AF37DD"/>
    <w:rsid w:val="00AF3CA9"/>
    <w:rsid w:val="00AF49E9"/>
    <w:rsid w:val="00AF576F"/>
    <w:rsid w:val="00AF694F"/>
    <w:rsid w:val="00B03B9B"/>
    <w:rsid w:val="00B044EA"/>
    <w:rsid w:val="00B05759"/>
    <w:rsid w:val="00B06774"/>
    <w:rsid w:val="00B06F6D"/>
    <w:rsid w:val="00B10C4B"/>
    <w:rsid w:val="00B125E3"/>
    <w:rsid w:val="00B1312B"/>
    <w:rsid w:val="00B145CC"/>
    <w:rsid w:val="00B14E22"/>
    <w:rsid w:val="00B15D78"/>
    <w:rsid w:val="00B15F67"/>
    <w:rsid w:val="00B167D5"/>
    <w:rsid w:val="00B17256"/>
    <w:rsid w:val="00B17989"/>
    <w:rsid w:val="00B2172F"/>
    <w:rsid w:val="00B22042"/>
    <w:rsid w:val="00B22CC3"/>
    <w:rsid w:val="00B22D26"/>
    <w:rsid w:val="00B22D7A"/>
    <w:rsid w:val="00B2339F"/>
    <w:rsid w:val="00B255A8"/>
    <w:rsid w:val="00B25938"/>
    <w:rsid w:val="00B25A11"/>
    <w:rsid w:val="00B25C06"/>
    <w:rsid w:val="00B25CD0"/>
    <w:rsid w:val="00B2617B"/>
    <w:rsid w:val="00B26FFA"/>
    <w:rsid w:val="00B27F62"/>
    <w:rsid w:val="00B310C4"/>
    <w:rsid w:val="00B3189A"/>
    <w:rsid w:val="00B33274"/>
    <w:rsid w:val="00B339D1"/>
    <w:rsid w:val="00B33CC6"/>
    <w:rsid w:val="00B40AA5"/>
    <w:rsid w:val="00B44973"/>
    <w:rsid w:val="00B464F9"/>
    <w:rsid w:val="00B46943"/>
    <w:rsid w:val="00B46FF9"/>
    <w:rsid w:val="00B470BD"/>
    <w:rsid w:val="00B472C5"/>
    <w:rsid w:val="00B51564"/>
    <w:rsid w:val="00B532E5"/>
    <w:rsid w:val="00B55230"/>
    <w:rsid w:val="00B56911"/>
    <w:rsid w:val="00B60424"/>
    <w:rsid w:val="00B6151B"/>
    <w:rsid w:val="00B6327A"/>
    <w:rsid w:val="00B76D36"/>
    <w:rsid w:val="00B81D8A"/>
    <w:rsid w:val="00B84A81"/>
    <w:rsid w:val="00B86561"/>
    <w:rsid w:val="00B86678"/>
    <w:rsid w:val="00B90452"/>
    <w:rsid w:val="00B904F6"/>
    <w:rsid w:val="00B90923"/>
    <w:rsid w:val="00B90D44"/>
    <w:rsid w:val="00B92971"/>
    <w:rsid w:val="00B936D5"/>
    <w:rsid w:val="00B938B6"/>
    <w:rsid w:val="00B952A2"/>
    <w:rsid w:val="00B96283"/>
    <w:rsid w:val="00B96A21"/>
    <w:rsid w:val="00BA0566"/>
    <w:rsid w:val="00BA1213"/>
    <w:rsid w:val="00BA37EF"/>
    <w:rsid w:val="00BA462B"/>
    <w:rsid w:val="00BA58A5"/>
    <w:rsid w:val="00BA5F41"/>
    <w:rsid w:val="00BA6FA0"/>
    <w:rsid w:val="00BB2A2B"/>
    <w:rsid w:val="00BB3C0A"/>
    <w:rsid w:val="00BB4B2C"/>
    <w:rsid w:val="00BB4CB4"/>
    <w:rsid w:val="00BB5A8B"/>
    <w:rsid w:val="00BB64A0"/>
    <w:rsid w:val="00BB71BF"/>
    <w:rsid w:val="00BC13B4"/>
    <w:rsid w:val="00BC15E8"/>
    <w:rsid w:val="00BC17E2"/>
    <w:rsid w:val="00BC1CD9"/>
    <w:rsid w:val="00BC31FD"/>
    <w:rsid w:val="00BC4069"/>
    <w:rsid w:val="00BC47EA"/>
    <w:rsid w:val="00BC736C"/>
    <w:rsid w:val="00BD0695"/>
    <w:rsid w:val="00BD1086"/>
    <w:rsid w:val="00BD2F08"/>
    <w:rsid w:val="00BD4A43"/>
    <w:rsid w:val="00BD4AAA"/>
    <w:rsid w:val="00BD53F8"/>
    <w:rsid w:val="00BD5887"/>
    <w:rsid w:val="00BD5A36"/>
    <w:rsid w:val="00BD6519"/>
    <w:rsid w:val="00BD6CA5"/>
    <w:rsid w:val="00BE3455"/>
    <w:rsid w:val="00BE775E"/>
    <w:rsid w:val="00BF2E77"/>
    <w:rsid w:val="00BF3092"/>
    <w:rsid w:val="00BF3537"/>
    <w:rsid w:val="00BF6B56"/>
    <w:rsid w:val="00BF7840"/>
    <w:rsid w:val="00C01473"/>
    <w:rsid w:val="00C01BF7"/>
    <w:rsid w:val="00C02639"/>
    <w:rsid w:val="00C04CB3"/>
    <w:rsid w:val="00C052F8"/>
    <w:rsid w:val="00C056C5"/>
    <w:rsid w:val="00C05AAB"/>
    <w:rsid w:val="00C05E4B"/>
    <w:rsid w:val="00C10013"/>
    <w:rsid w:val="00C1064C"/>
    <w:rsid w:val="00C1201E"/>
    <w:rsid w:val="00C129FE"/>
    <w:rsid w:val="00C13655"/>
    <w:rsid w:val="00C14DFB"/>
    <w:rsid w:val="00C15B19"/>
    <w:rsid w:val="00C210AE"/>
    <w:rsid w:val="00C22239"/>
    <w:rsid w:val="00C22CC4"/>
    <w:rsid w:val="00C250B5"/>
    <w:rsid w:val="00C25D16"/>
    <w:rsid w:val="00C27764"/>
    <w:rsid w:val="00C27CD4"/>
    <w:rsid w:val="00C27EC6"/>
    <w:rsid w:val="00C30411"/>
    <w:rsid w:val="00C32EFA"/>
    <w:rsid w:val="00C336CD"/>
    <w:rsid w:val="00C34567"/>
    <w:rsid w:val="00C350C1"/>
    <w:rsid w:val="00C35C81"/>
    <w:rsid w:val="00C3659E"/>
    <w:rsid w:val="00C36D72"/>
    <w:rsid w:val="00C42387"/>
    <w:rsid w:val="00C42FB0"/>
    <w:rsid w:val="00C43303"/>
    <w:rsid w:val="00C43519"/>
    <w:rsid w:val="00C451C3"/>
    <w:rsid w:val="00C457A4"/>
    <w:rsid w:val="00C50C45"/>
    <w:rsid w:val="00C52354"/>
    <w:rsid w:val="00C52592"/>
    <w:rsid w:val="00C52B68"/>
    <w:rsid w:val="00C533D8"/>
    <w:rsid w:val="00C540E0"/>
    <w:rsid w:val="00C566BE"/>
    <w:rsid w:val="00C568E3"/>
    <w:rsid w:val="00C56F10"/>
    <w:rsid w:val="00C6333E"/>
    <w:rsid w:val="00C66079"/>
    <w:rsid w:val="00C660EF"/>
    <w:rsid w:val="00C66F2F"/>
    <w:rsid w:val="00C717AD"/>
    <w:rsid w:val="00C71C62"/>
    <w:rsid w:val="00C74170"/>
    <w:rsid w:val="00C80CC4"/>
    <w:rsid w:val="00C8230A"/>
    <w:rsid w:val="00C83EBA"/>
    <w:rsid w:val="00C86E23"/>
    <w:rsid w:val="00C90E00"/>
    <w:rsid w:val="00C9321B"/>
    <w:rsid w:val="00C956D9"/>
    <w:rsid w:val="00C95DD2"/>
    <w:rsid w:val="00C96B54"/>
    <w:rsid w:val="00C96B9D"/>
    <w:rsid w:val="00CA159A"/>
    <w:rsid w:val="00CA1C8E"/>
    <w:rsid w:val="00CA367A"/>
    <w:rsid w:val="00CA3C9F"/>
    <w:rsid w:val="00CA3CCF"/>
    <w:rsid w:val="00CA54FC"/>
    <w:rsid w:val="00CA5ED3"/>
    <w:rsid w:val="00CA5F68"/>
    <w:rsid w:val="00CB064A"/>
    <w:rsid w:val="00CB0957"/>
    <w:rsid w:val="00CB1711"/>
    <w:rsid w:val="00CC023C"/>
    <w:rsid w:val="00CC144E"/>
    <w:rsid w:val="00CC3D19"/>
    <w:rsid w:val="00CC5FE4"/>
    <w:rsid w:val="00CC7191"/>
    <w:rsid w:val="00CD2941"/>
    <w:rsid w:val="00CD462B"/>
    <w:rsid w:val="00CD5885"/>
    <w:rsid w:val="00CD7042"/>
    <w:rsid w:val="00CD73F6"/>
    <w:rsid w:val="00CD79B6"/>
    <w:rsid w:val="00CE0619"/>
    <w:rsid w:val="00CE0A40"/>
    <w:rsid w:val="00CE216B"/>
    <w:rsid w:val="00CE23CB"/>
    <w:rsid w:val="00CE4AB2"/>
    <w:rsid w:val="00CE56F3"/>
    <w:rsid w:val="00CE5B4A"/>
    <w:rsid w:val="00CE6540"/>
    <w:rsid w:val="00CF0430"/>
    <w:rsid w:val="00CF1F8C"/>
    <w:rsid w:val="00CF3E6E"/>
    <w:rsid w:val="00CF57D4"/>
    <w:rsid w:val="00CF6966"/>
    <w:rsid w:val="00CF6E65"/>
    <w:rsid w:val="00CF704C"/>
    <w:rsid w:val="00CF72C0"/>
    <w:rsid w:val="00D007E7"/>
    <w:rsid w:val="00D052D4"/>
    <w:rsid w:val="00D05D4F"/>
    <w:rsid w:val="00D10702"/>
    <w:rsid w:val="00D112A2"/>
    <w:rsid w:val="00D1157A"/>
    <w:rsid w:val="00D11DBF"/>
    <w:rsid w:val="00D13842"/>
    <w:rsid w:val="00D14B7E"/>
    <w:rsid w:val="00D1541D"/>
    <w:rsid w:val="00D17621"/>
    <w:rsid w:val="00D22663"/>
    <w:rsid w:val="00D251F2"/>
    <w:rsid w:val="00D252F3"/>
    <w:rsid w:val="00D25E1B"/>
    <w:rsid w:val="00D26E94"/>
    <w:rsid w:val="00D27033"/>
    <w:rsid w:val="00D30A57"/>
    <w:rsid w:val="00D311BD"/>
    <w:rsid w:val="00D3284F"/>
    <w:rsid w:val="00D33B22"/>
    <w:rsid w:val="00D35524"/>
    <w:rsid w:val="00D35D07"/>
    <w:rsid w:val="00D37926"/>
    <w:rsid w:val="00D37A40"/>
    <w:rsid w:val="00D40B52"/>
    <w:rsid w:val="00D4370B"/>
    <w:rsid w:val="00D43C29"/>
    <w:rsid w:val="00D45613"/>
    <w:rsid w:val="00D456DA"/>
    <w:rsid w:val="00D46930"/>
    <w:rsid w:val="00D46B13"/>
    <w:rsid w:val="00D46B79"/>
    <w:rsid w:val="00D505C5"/>
    <w:rsid w:val="00D51FB7"/>
    <w:rsid w:val="00D54D90"/>
    <w:rsid w:val="00D55E3C"/>
    <w:rsid w:val="00D560B8"/>
    <w:rsid w:val="00D56F45"/>
    <w:rsid w:val="00D60D1C"/>
    <w:rsid w:val="00D6159B"/>
    <w:rsid w:val="00D615C4"/>
    <w:rsid w:val="00D63BAD"/>
    <w:rsid w:val="00D64ADB"/>
    <w:rsid w:val="00D6562E"/>
    <w:rsid w:val="00D662DC"/>
    <w:rsid w:val="00D67091"/>
    <w:rsid w:val="00D71F26"/>
    <w:rsid w:val="00D7425D"/>
    <w:rsid w:val="00D80D8B"/>
    <w:rsid w:val="00D829AC"/>
    <w:rsid w:val="00D84BEB"/>
    <w:rsid w:val="00D85433"/>
    <w:rsid w:val="00D85EB0"/>
    <w:rsid w:val="00D87659"/>
    <w:rsid w:val="00D87F29"/>
    <w:rsid w:val="00D90B2B"/>
    <w:rsid w:val="00D914B4"/>
    <w:rsid w:val="00D9180A"/>
    <w:rsid w:val="00D95090"/>
    <w:rsid w:val="00D958BA"/>
    <w:rsid w:val="00D96CFF"/>
    <w:rsid w:val="00DA05D8"/>
    <w:rsid w:val="00DA68D6"/>
    <w:rsid w:val="00DA6CB8"/>
    <w:rsid w:val="00DB0D76"/>
    <w:rsid w:val="00DB0DF6"/>
    <w:rsid w:val="00DB1A20"/>
    <w:rsid w:val="00DB1E82"/>
    <w:rsid w:val="00DB2C3F"/>
    <w:rsid w:val="00DB410E"/>
    <w:rsid w:val="00DB4D66"/>
    <w:rsid w:val="00DB7316"/>
    <w:rsid w:val="00DB732D"/>
    <w:rsid w:val="00DC1462"/>
    <w:rsid w:val="00DC1CBA"/>
    <w:rsid w:val="00DC248F"/>
    <w:rsid w:val="00DC35A7"/>
    <w:rsid w:val="00DC429C"/>
    <w:rsid w:val="00DC42FB"/>
    <w:rsid w:val="00DC4EF1"/>
    <w:rsid w:val="00DC4F5E"/>
    <w:rsid w:val="00DC5281"/>
    <w:rsid w:val="00DC732B"/>
    <w:rsid w:val="00DC7614"/>
    <w:rsid w:val="00DC7B5A"/>
    <w:rsid w:val="00DD0A93"/>
    <w:rsid w:val="00DD3995"/>
    <w:rsid w:val="00DD4AD9"/>
    <w:rsid w:val="00DD6FFA"/>
    <w:rsid w:val="00DD7C5A"/>
    <w:rsid w:val="00DE0138"/>
    <w:rsid w:val="00DE1D3B"/>
    <w:rsid w:val="00DE1DFC"/>
    <w:rsid w:val="00DE2C76"/>
    <w:rsid w:val="00DE3557"/>
    <w:rsid w:val="00DE49E4"/>
    <w:rsid w:val="00DE6821"/>
    <w:rsid w:val="00DE698C"/>
    <w:rsid w:val="00DE785A"/>
    <w:rsid w:val="00DF049D"/>
    <w:rsid w:val="00DF6B2C"/>
    <w:rsid w:val="00DF77D6"/>
    <w:rsid w:val="00E00799"/>
    <w:rsid w:val="00E04392"/>
    <w:rsid w:val="00E04A47"/>
    <w:rsid w:val="00E04F4C"/>
    <w:rsid w:val="00E05B8A"/>
    <w:rsid w:val="00E06083"/>
    <w:rsid w:val="00E1274B"/>
    <w:rsid w:val="00E13FA6"/>
    <w:rsid w:val="00E16FDF"/>
    <w:rsid w:val="00E170E7"/>
    <w:rsid w:val="00E174A5"/>
    <w:rsid w:val="00E241E0"/>
    <w:rsid w:val="00E24A10"/>
    <w:rsid w:val="00E24DEB"/>
    <w:rsid w:val="00E24F9B"/>
    <w:rsid w:val="00E2621A"/>
    <w:rsid w:val="00E3134A"/>
    <w:rsid w:val="00E31B5F"/>
    <w:rsid w:val="00E32026"/>
    <w:rsid w:val="00E32545"/>
    <w:rsid w:val="00E34BED"/>
    <w:rsid w:val="00E34D42"/>
    <w:rsid w:val="00E35E53"/>
    <w:rsid w:val="00E364BE"/>
    <w:rsid w:val="00E37D0F"/>
    <w:rsid w:val="00E42798"/>
    <w:rsid w:val="00E439F2"/>
    <w:rsid w:val="00E440FA"/>
    <w:rsid w:val="00E45D30"/>
    <w:rsid w:val="00E468B9"/>
    <w:rsid w:val="00E46C02"/>
    <w:rsid w:val="00E47690"/>
    <w:rsid w:val="00E4797D"/>
    <w:rsid w:val="00E47ABB"/>
    <w:rsid w:val="00E47C18"/>
    <w:rsid w:val="00E5135B"/>
    <w:rsid w:val="00E52046"/>
    <w:rsid w:val="00E530DC"/>
    <w:rsid w:val="00E54E7B"/>
    <w:rsid w:val="00E55915"/>
    <w:rsid w:val="00E56100"/>
    <w:rsid w:val="00E56608"/>
    <w:rsid w:val="00E5754E"/>
    <w:rsid w:val="00E6010E"/>
    <w:rsid w:val="00E60EE3"/>
    <w:rsid w:val="00E617E7"/>
    <w:rsid w:val="00E62357"/>
    <w:rsid w:val="00E641EB"/>
    <w:rsid w:val="00E6469B"/>
    <w:rsid w:val="00E66C86"/>
    <w:rsid w:val="00E670C8"/>
    <w:rsid w:val="00E671B7"/>
    <w:rsid w:val="00E6764D"/>
    <w:rsid w:val="00E71B6E"/>
    <w:rsid w:val="00E71C49"/>
    <w:rsid w:val="00E725AD"/>
    <w:rsid w:val="00E732FD"/>
    <w:rsid w:val="00E733F2"/>
    <w:rsid w:val="00E76CD2"/>
    <w:rsid w:val="00E77FA5"/>
    <w:rsid w:val="00E84C7C"/>
    <w:rsid w:val="00E85591"/>
    <w:rsid w:val="00E86917"/>
    <w:rsid w:val="00E913D0"/>
    <w:rsid w:val="00E91C71"/>
    <w:rsid w:val="00E922F7"/>
    <w:rsid w:val="00E953E3"/>
    <w:rsid w:val="00E9658C"/>
    <w:rsid w:val="00E9780A"/>
    <w:rsid w:val="00EA10EE"/>
    <w:rsid w:val="00EA2A6D"/>
    <w:rsid w:val="00EA35D8"/>
    <w:rsid w:val="00EA3F61"/>
    <w:rsid w:val="00EA5249"/>
    <w:rsid w:val="00EB088E"/>
    <w:rsid w:val="00EB09DF"/>
    <w:rsid w:val="00EB0A92"/>
    <w:rsid w:val="00EB1498"/>
    <w:rsid w:val="00EB1BD2"/>
    <w:rsid w:val="00EB479E"/>
    <w:rsid w:val="00EB5660"/>
    <w:rsid w:val="00EB58C0"/>
    <w:rsid w:val="00EB5ADA"/>
    <w:rsid w:val="00EB628C"/>
    <w:rsid w:val="00EB791B"/>
    <w:rsid w:val="00EB7FD3"/>
    <w:rsid w:val="00EC0181"/>
    <w:rsid w:val="00EC0335"/>
    <w:rsid w:val="00EC04E7"/>
    <w:rsid w:val="00EC179E"/>
    <w:rsid w:val="00EC1803"/>
    <w:rsid w:val="00EC3D34"/>
    <w:rsid w:val="00EC450A"/>
    <w:rsid w:val="00EC496A"/>
    <w:rsid w:val="00EC56FD"/>
    <w:rsid w:val="00EC6A72"/>
    <w:rsid w:val="00EC6ADB"/>
    <w:rsid w:val="00EC76A9"/>
    <w:rsid w:val="00ED03C0"/>
    <w:rsid w:val="00ED109A"/>
    <w:rsid w:val="00ED1E41"/>
    <w:rsid w:val="00ED3484"/>
    <w:rsid w:val="00ED3C65"/>
    <w:rsid w:val="00ED3FB5"/>
    <w:rsid w:val="00ED4311"/>
    <w:rsid w:val="00ED446C"/>
    <w:rsid w:val="00ED4551"/>
    <w:rsid w:val="00ED61D9"/>
    <w:rsid w:val="00EE3C54"/>
    <w:rsid w:val="00EE67B6"/>
    <w:rsid w:val="00EE6D74"/>
    <w:rsid w:val="00EE7066"/>
    <w:rsid w:val="00EF0CA9"/>
    <w:rsid w:val="00EF1326"/>
    <w:rsid w:val="00EF2611"/>
    <w:rsid w:val="00EF3C2A"/>
    <w:rsid w:val="00EF3E95"/>
    <w:rsid w:val="00EF3EAF"/>
    <w:rsid w:val="00EF5F53"/>
    <w:rsid w:val="00EF67F8"/>
    <w:rsid w:val="00EF7BF0"/>
    <w:rsid w:val="00F03913"/>
    <w:rsid w:val="00F04CE0"/>
    <w:rsid w:val="00F05BBE"/>
    <w:rsid w:val="00F06BFD"/>
    <w:rsid w:val="00F06E80"/>
    <w:rsid w:val="00F10D28"/>
    <w:rsid w:val="00F10F05"/>
    <w:rsid w:val="00F11586"/>
    <w:rsid w:val="00F12A5F"/>
    <w:rsid w:val="00F14B88"/>
    <w:rsid w:val="00F22A2E"/>
    <w:rsid w:val="00F22E0A"/>
    <w:rsid w:val="00F2339D"/>
    <w:rsid w:val="00F25812"/>
    <w:rsid w:val="00F258FB"/>
    <w:rsid w:val="00F265EE"/>
    <w:rsid w:val="00F26B83"/>
    <w:rsid w:val="00F32622"/>
    <w:rsid w:val="00F33BA5"/>
    <w:rsid w:val="00F34435"/>
    <w:rsid w:val="00F34E74"/>
    <w:rsid w:val="00F36918"/>
    <w:rsid w:val="00F36CB2"/>
    <w:rsid w:val="00F36F16"/>
    <w:rsid w:val="00F3703F"/>
    <w:rsid w:val="00F377E9"/>
    <w:rsid w:val="00F37E0F"/>
    <w:rsid w:val="00F37EFE"/>
    <w:rsid w:val="00F40171"/>
    <w:rsid w:val="00F4183C"/>
    <w:rsid w:val="00F41B91"/>
    <w:rsid w:val="00F42A15"/>
    <w:rsid w:val="00F43D3A"/>
    <w:rsid w:val="00F453A4"/>
    <w:rsid w:val="00F457EE"/>
    <w:rsid w:val="00F4615C"/>
    <w:rsid w:val="00F4762E"/>
    <w:rsid w:val="00F5185E"/>
    <w:rsid w:val="00F61018"/>
    <w:rsid w:val="00F61C73"/>
    <w:rsid w:val="00F63E5D"/>
    <w:rsid w:val="00F6640B"/>
    <w:rsid w:val="00F710CF"/>
    <w:rsid w:val="00F72A93"/>
    <w:rsid w:val="00F7357E"/>
    <w:rsid w:val="00F761B8"/>
    <w:rsid w:val="00F76488"/>
    <w:rsid w:val="00F77B1D"/>
    <w:rsid w:val="00F77EAA"/>
    <w:rsid w:val="00F858A9"/>
    <w:rsid w:val="00F8629C"/>
    <w:rsid w:val="00F91A54"/>
    <w:rsid w:val="00F91C35"/>
    <w:rsid w:val="00F94797"/>
    <w:rsid w:val="00F94978"/>
    <w:rsid w:val="00F94A6F"/>
    <w:rsid w:val="00FA0723"/>
    <w:rsid w:val="00FA36C9"/>
    <w:rsid w:val="00FA50F1"/>
    <w:rsid w:val="00FA6D1A"/>
    <w:rsid w:val="00FB3664"/>
    <w:rsid w:val="00FC0729"/>
    <w:rsid w:val="00FC0CD8"/>
    <w:rsid w:val="00FC0DD3"/>
    <w:rsid w:val="00FC0EB0"/>
    <w:rsid w:val="00FC3CDC"/>
    <w:rsid w:val="00FC5B80"/>
    <w:rsid w:val="00FC6F49"/>
    <w:rsid w:val="00FC7A06"/>
    <w:rsid w:val="00FC7DD3"/>
    <w:rsid w:val="00FD0479"/>
    <w:rsid w:val="00FD0A4A"/>
    <w:rsid w:val="00FD0DA4"/>
    <w:rsid w:val="00FD1A35"/>
    <w:rsid w:val="00FD5613"/>
    <w:rsid w:val="00FD6129"/>
    <w:rsid w:val="00FE01A5"/>
    <w:rsid w:val="00FE2010"/>
    <w:rsid w:val="00FE4B1A"/>
    <w:rsid w:val="00FE62CF"/>
    <w:rsid w:val="00FF1D14"/>
    <w:rsid w:val="00FF2ECB"/>
    <w:rsid w:val="00FF32F6"/>
    <w:rsid w:val="00FF43EA"/>
    <w:rsid w:val="00FF447F"/>
    <w:rsid w:val="00FF47FE"/>
    <w:rsid w:val="00FF491B"/>
    <w:rsid w:val="00FF4EC3"/>
    <w:rsid w:val="00FF52BE"/>
    <w:rsid w:val="00FF5435"/>
    <w:rsid w:val="00FF65E9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Красная строка1"/>
    <w:basedOn w:val="afff7"/>
    <w:rsid w:val="00C717AD"/>
    <w:pPr>
      <w:suppressAutoHyphens/>
      <w:autoSpaceDE/>
      <w:autoSpaceDN/>
      <w:ind w:firstLine="283"/>
      <w:jc w:val="left"/>
    </w:pPr>
    <w:rPr>
      <w:szCs w:val="20"/>
      <w:lang w:eastAsia="ar-SA"/>
    </w:rPr>
  </w:style>
  <w:style w:type="paragraph" w:styleId="affff4">
    <w:name w:val="Normal (Web)"/>
    <w:basedOn w:val="a"/>
    <w:rsid w:val="008A5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267D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9E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5702-472E-4C99-B86B-633FDFD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7278</Words>
  <Characters>52660</Characters>
  <Application>Microsoft Office Word</Application>
  <DocSecurity>0</DocSecurity>
  <Lines>438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DFuser08</cp:lastModifiedBy>
  <cp:revision>2</cp:revision>
  <cp:lastPrinted>2013-03-18T12:16:00Z</cp:lastPrinted>
  <dcterms:created xsi:type="dcterms:W3CDTF">2013-03-26T03:28:00Z</dcterms:created>
  <dcterms:modified xsi:type="dcterms:W3CDTF">2013-03-26T03:28:00Z</dcterms:modified>
</cp:coreProperties>
</file>